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84F" w:rsidRPr="00F374FD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374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6E75DC" w:rsidRDefault="006E75DC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6211445" cy="8775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10-31 at 11.51.40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2651" cy="8777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00967" w:rsidRPr="00023E28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2.2. Текущий контроль успеваемости обучающихся осуществляется в целях:</w:t>
      </w:r>
    </w:p>
    <w:p w:rsidR="00B00967" w:rsidRPr="00D12469" w:rsidRDefault="00B00967" w:rsidP="00D12469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2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определения степени освоения обучающимися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B00967" w:rsidRPr="00D12469" w:rsidRDefault="00B00967" w:rsidP="00D12469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2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B00967" w:rsidRPr="00D12469" w:rsidRDefault="00B00967" w:rsidP="00D12469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2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предупреждения неуспеваемости.</w:t>
      </w:r>
    </w:p>
    <w:p w:rsidR="00B00967" w:rsidRPr="00023E28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 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аттестации.</w:t>
      </w:r>
    </w:p>
    <w:p w:rsidR="00B00967" w:rsidRPr="00023E28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 Для обучающихся с ОВЗ, осваивающих основную образовательную программу основного общего образования по ФГОС ООО, утв</w:t>
      </w:r>
      <w:r w:rsidRPr="00023E2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6" w:anchor="/document/99/607175848/" w:tgtFrame="_self" w:history="1">
        <w:r w:rsidRPr="00023E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023E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Pr="00023E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 от 31.05.2021 № 287</w:t>
        </w:r>
      </w:hyperlink>
      <w:r w:rsidRPr="00023E2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школе создаются специаль</w:t>
      </w: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ные условия проведения текущего контроля успеваемости и промежуточной аттестации с учетом здоровья обучающихся с ОВЗ, их особыми образовательными потребностями. Описание организации и содержания специальных условий указываются в подразделе с системой оценки достижения планируемых результатов освоения программы основного общего образования целевого раздела ООП ООО.</w:t>
      </w:r>
    </w:p>
    <w:p w:rsidR="00B00967" w:rsidRPr="00023E28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выборе форм оценивания учитывается мнение родителей (законных представителей) обучающихся, пожелания обучающихся, состояние их здоровья и рекомендации ПМПК.</w:t>
      </w:r>
    </w:p>
    <w:p w:rsidR="00B00967" w:rsidRPr="00023E28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 Текущий контроль успеваемости обучающихся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 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обучающихся класса, содержанием образовательной программы, используемых образовательных технологий в формах</w:t>
      </w:r>
      <w:r w:rsidRPr="00023E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0967" w:rsidRPr="00D12469" w:rsidRDefault="00B00967" w:rsidP="00D12469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2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письменной работы</w:t>
      </w:r>
      <w:r w:rsidR="003D377C" w:rsidRPr="00D12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(тест, диктант, изложение, сочинение, реферат, эссе, контрольные, проверочные, самостоятельный, лабораторные и практические работы)</w:t>
      </w:r>
      <w:r w:rsidRPr="00D12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B00967" w:rsidRPr="00D12469" w:rsidRDefault="00B00967" w:rsidP="00D12469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2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устного ответа, в том числе в форме опроса, защиты проекта, реферата или творческой работы;</w:t>
      </w:r>
    </w:p>
    <w:p w:rsidR="00B00967" w:rsidRPr="00D12469" w:rsidRDefault="00B00967" w:rsidP="00D12469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2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диагностики образовательных достижений обучающихся (стартовой, промежуточной, итоговой);</w:t>
      </w:r>
    </w:p>
    <w:p w:rsidR="00B00967" w:rsidRPr="00D12469" w:rsidRDefault="00B00967" w:rsidP="00D12469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2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иных формах, предусмотренных учебным планом (индивидуальным учебным планом).</w:t>
      </w:r>
    </w:p>
    <w:p w:rsidR="0025563A" w:rsidRPr="0025563A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2.6. Текущий контроль успеваемости обучающихся первого класса в течение учебного года осуществляется без балльного оценивания занятий обучающихся и домашних заданий. Основной формой текущего контроля успеваемости является мониторинг </w:t>
      </w:r>
      <w:proofErr w:type="gramStart"/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образовательных достижений</w:t>
      </w:r>
      <w:proofErr w:type="gramEnd"/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 Результаты и динамика образовательных достижений каждого обучающегося фиксируются педагогическим работником </w:t>
      </w:r>
      <w:r w:rsidRPr="00023E28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7" w:anchor="/document/118/61235/" w:history="1">
        <w:r w:rsidRPr="0025563A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листе</w:t>
        </w:r>
      </w:hyperlink>
      <w:r w:rsidR="0025563A">
        <w:rPr>
          <w:rFonts w:ascii="Times New Roman" w:hAnsi="Times New Roman" w:cs="Times New Roman"/>
        </w:rPr>
        <w:t xml:space="preserve"> </w:t>
      </w:r>
      <w:r w:rsidR="0025563A" w:rsidRPr="0025563A">
        <w:rPr>
          <w:rFonts w:ascii="Times New Roman" w:hAnsi="Times New Roman" w:cs="Times New Roman"/>
        </w:rPr>
        <w:t xml:space="preserve">индивидуальных достижений по учебному предмету.  </w:t>
      </w:r>
      <w:r w:rsidRPr="0025563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 </w:t>
      </w:r>
    </w:p>
    <w:p w:rsidR="00B00967" w:rsidRPr="00023E28" w:rsidRDefault="0025563A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 </w:t>
      </w:r>
      <w:r w:rsidR="00B00967"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2.7. Текущий контроль успеваемости во втором и последующих классах осуществляется по</w:t>
      </w:r>
      <w:r w:rsidR="007779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пятибалльной</w:t>
      </w:r>
      <w:r w:rsidR="00B00967"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системе оценивания. Для письменных работ, результат прохождения которых фиксируется в баллах или иных значениях, разрабатывается шкала перерасчета полученного результата в отметку </w:t>
      </w:r>
      <w:r w:rsidR="007779DC"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r w:rsidR="007779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пятибалльной шкале.</w:t>
      </w:r>
      <w:r w:rsidR="007779DC"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B00967"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B00967" w:rsidRPr="00023E28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2.8. Отметки по установленным формам текущего контроля успеваемости обучающихся фиксируются педагогическим работником в</w:t>
      </w:r>
      <w:r w:rsidR="00B82E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журнале успеваемости </w:t>
      </w: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B82EBC"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дневнике обучающегося в сроки и порядке, предусмотренные </w:t>
      </w:r>
      <w:hyperlink r:id="rId8" w:anchor="/document/118/51901/" w:history="1">
        <w:r w:rsidRPr="00B82E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локальным нормативным актом</w:t>
        </w:r>
      </w:hyperlink>
      <w:r w:rsidRPr="00B82EBC">
        <w:rPr>
          <w:rFonts w:ascii="Times New Roman" w:eastAsia="Times New Roman" w:hAnsi="Times New Roman" w:cs="Times New Roman"/>
          <w:sz w:val="24"/>
          <w:szCs w:val="24"/>
          <w:lang w:eastAsia="ru-RU"/>
        </w:rPr>
        <w:t> шко</w:t>
      </w: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лы. За</w:t>
      </w:r>
      <w:r w:rsidR="00B82E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</w:t>
      </w:r>
      <w:r w:rsidR="00D12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A754FA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2.9. Текущий контроль успеваемости по итогам</w:t>
      </w:r>
      <w:r w:rsidR="00A754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четверти (полугодия</w:t>
      </w:r>
      <w:r w:rsidR="00A754FA"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осуществляется педагогическим работником, реализующим соответствующую часть образовательной программы, самостоятельно в форме письменной работы</w:t>
      </w:r>
      <w:r w:rsidR="00A754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(тест, диктант, изложение, сочинение, комплексная или итоговая контрольная работа). </w:t>
      </w: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B00967" w:rsidRPr="00023E28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2.10. Педагогический работник, проводящий текущий контроль успеваемости, обеспечивает повторное написание письменной работы обучающимися, получившими неудовлетворительную оценку за</w:t>
      </w:r>
      <w:r w:rsidR="00491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четвертную (</w:t>
      </w:r>
      <w:proofErr w:type="gramStart"/>
      <w:r w:rsidR="00491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полугодовую) </w:t>
      </w: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письменную</w:t>
      </w:r>
      <w:proofErr w:type="gramEnd"/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работу, и проведение текущего контроля успеваемости по итогам</w:t>
      </w:r>
      <w:r w:rsidR="00491F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четверти (полугодия)</w:t>
      </w: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для отсутствовавших ранее обучающихся.</w:t>
      </w:r>
    </w:p>
    <w:p w:rsidR="00B00967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2.11. В целях создания условий, отвечающих физиологическим особенностям учащихся, не допускается проведение текущего контроля успеваемости:</w:t>
      </w:r>
    </w:p>
    <w:p w:rsidR="00F826CC" w:rsidRDefault="00F826CC" w:rsidP="00F826CC">
      <w:pPr>
        <w:pStyle w:val="a7"/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учебный день после каникул для всех обучающихся школы;</w:t>
      </w:r>
    </w:p>
    <w:p w:rsidR="00F826CC" w:rsidRDefault="00F826CC" w:rsidP="00F826CC">
      <w:pPr>
        <w:pStyle w:val="a7"/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учебный день после длительного пропуска занятий для обучающихся, не посещавших занятия по уважительной причине;</w:t>
      </w:r>
    </w:p>
    <w:p w:rsidR="00F826CC" w:rsidRDefault="00F826CC" w:rsidP="00F826CC">
      <w:pPr>
        <w:pStyle w:val="a7"/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учебному предмету в одной параллели классов чаще 1 раза в 2.5 недели. При этом объём учебного  времени, затрачиваемого на проведение оценочных процедур, не должен превышать 10% от всего объёма учебного времени, отводимого на изучение данного учебного предмета в данной параллели в текущем учебном году;</w:t>
      </w:r>
    </w:p>
    <w:p w:rsidR="00F826CC" w:rsidRDefault="00F826CC" w:rsidP="00F826CC">
      <w:pPr>
        <w:pStyle w:val="a7"/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и последнем уроках, за исключением учебных предметов, по которым проводится не более 1 урока в неделю, причёт этот урок является первым или последним в расписании;</w:t>
      </w:r>
    </w:p>
    <w:p w:rsidR="00F826CC" w:rsidRPr="00F826CC" w:rsidRDefault="00F826CC" w:rsidP="00F826CC">
      <w:pPr>
        <w:pStyle w:val="a7"/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одного класса более</w:t>
      </w:r>
      <w:r w:rsidR="00102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оценочной процедуры в день.</w:t>
      </w:r>
    </w:p>
    <w:p w:rsidR="00B00967" w:rsidRPr="00023E28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2.12. 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обучающихся фиксируются в</w:t>
      </w:r>
      <w:r w:rsidR="00F826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журнале обучения на дому. </w:t>
      </w: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B00967" w:rsidRPr="00023E28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2.13. 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</w:t>
      </w:r>
      <w:r w:rsidR="00F826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справкой об обучении в медицинской организации </w:t>
      </w: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F826CC"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учитываются в порядке, предусмотренном локальным нормативным актом школы.</w:t>
      </w:r>
    </w:p>
    <w:p w:rsidR="00B00967" w:rsidRPr="00023E28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2.14. Текущий контроль успеваемости в рамках внеурочной деятельности определятся ее моделью, формой организации занятий и особенностями выбранного направления </w:t>
      </w: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внеурочной деятельности в соответствии с рабочей программой курса внеурочной деятельности, основной образовательной программой соответствующего уровня общего образования. </w:t>
      </w:r>
      <w:r w:rsidR="001C13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B00967" w:rsidRPr="00023E28" w:rsidRDefault="00B00967" w:rsidP="00AC0B86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2.15. Отметки за четверть</w:t>
      </w:r>
      <w:r w:rsidR="00AC0B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23E2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каждому учебному предмету, курсу, дисциплине (модулю) и иным видам учебной деятельности, предусмотренных учебным планом, определяются как</w:t>
      </w:r>
      <w:r w:rsidR="00B8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 арифметическое текущего контроля успеваемости, включая четвертную письменную работу, </w:t>
      </w:r>
      <w:r w:rsidRPr="00023E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 выставляются </w:t>
      </w:r>
      <w:r w:rsidR="00B8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обучающимся школы в журнал успеваемости целыми числами в соответствии с правилами математического округления. </w:t>
      </w:r>
    </w:p>
    <w:p w:rsidR="00B00967" w:rsidRPr="00023E28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2.16. Обучающимся, пропустившим по уважительной причине, подтвержденной соответствующими документами, более </w:t>
      </w:r>
      <w:r w:rsidR="00B86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50% </w:t>
      </w: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учебного времени, отметка за</w:t>
      </w:r>
      <w:r w:rsidR="00B86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четверть</w:t>
      </w: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</w:t>
      </w:r>
      <w:r w:rsidR="00B86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четвертной </w:t>
      </w: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письменной работы.</w:t>
      </w:r>
    </w:p>
    <w:p w:rsidR="00B00967" w:rsidRPr="00023E28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 Промежуточная аттестация обучающихся</w:t>
      </w:r>
    </w:p>
    <w:p w:rsidR="00B00967" w:rsidRPr="00023E28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 Промежуточная аттестация – установление уровня освоения основной образовательной программы общего образования соответствующего уровня, в том числе отдельной части или всего объема учебного предмета, курса, дисциплины (модуля) образовательной программы.</w:t>
      </w:r>
    </w:p>
    <w:p w:rsidR="00B00967" w:rsidRPr="00023E28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 Промежуточная аттестация обучающихся осуществляется в целях:</w:t>
      </w:r>
    </w:p>
    <w:p w:rsidR="00B00967" w:rsidRPr="00023E28" w:rsidRDefault="00B00967" w:rsidP="00023E2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объективного установления фактического уровня освоения образовательной программы и достижения результатов освоения основной образовательной программы;</w:t>
      </w:r>
    </w:p>
    <w:p w:rsidR="00B00967" w:rsidRPr="00023E28" w:rsidRDefault="00B00967" w:rsidP="00023E2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соотнесения результатов освоения образовательной программы с требованиями федеральных государственных образовательных стандартов соответствующего уровня общего образования;</w:t>
      </w:r>
    </w:p>
    <w:p w:rsidR="00B00967" w:rsidRPr="00023E28" w:rsidRDefault="00B00967" w:rsidP="00023E2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оценки достижений конкретного обучающегося, позволяющей выявить пробелы в освоении им образовательной программы и учитывать индивидуальные потребности обучающегося в образовании;</w:t>
      </w:r>
    </w:p>
    <w:p w:rsidR="00B00967" w:rsidRPr="00023E28" w:rsidRDefault="00B00967" w:rsidP="00023E2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оценки динамики индивидуальных образовательных достижений.</w:t>
      </w:r>
    </w:p>
    <w:p w:rsidR="00B00967" w:rsidRPr="00023E28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 Промежуточная аттестация проводится для всех обучающихся школы со второго класса.</w:t>
      </w:r>
    </w:p>
    <w:p w:rsidR="00B00967" w:rsidRPr="00023E28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3.4. Промежуточная аттестация проводится</w:t>
      </w:r>
      <w:r w:rsidR="00AF20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итогам учебного года </w:t>
      </w: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каждому учебному предмету, курсу, дисциплине (модулю) и иным видам учебной деятельности, предусмотренным учебным планом.</w:t>
      </w:r>
    </w:p>
    <w:p w:rsidR="00B00967" w:rsidRPr="00023E28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3.5. Промежуточная аттестация обучающихся осуществляется педагогическим работником, реализующим соответствующую часть образовательной программы, самостоятельно в форме годовой письменной работы</w:t>
      </w:r>
      <w:r w:rsidR="00AF20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(тест, диктант, изложение, сочинение, комплексная или контрольная работа, защита </w:t>
      </w:r>
      <w:proofErr w:type="gramStart"/>
      <w:r w:rsidR="00AF20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проекта)</w:t>
      </w: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и</w:t>
      </w:r>
      <w:proofErr w:type="gramEnd"/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годовой отметки по учебным предметам, курсам, дисциплинам (модулям) и иным видам учебной деятельности, предусмотренным учебным планом.</w:t>
      </w:r>
    </w:p>
    <w:p w:rsidR="00B00967" w:rsidRPr="00023E28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3.6. Промежуточная аттестация обучающихся осуществляется по</w:t>
      </w:r>
      <w:r w:rsidR="006849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пятибалльной</w:t>
      </w:r>
      <w:r w:rsidRPr="00023E28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 </w:t>
      </w: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системе 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 </w:t>
      </w:r>
      <w:r w:rsidR="006849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пятибалльной </w:t>
      </w: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шкале. Шкала перерасчета </w:t>
      </w: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разрабатывается с учетом уровня сложности заданий, времени выполнения работы и иных характеристик письменной работы.</w:t>
      </w:r>
    </w:p>
    <w:p w:rsidR="00B00967" w:rsidRPr="00971A3E" w:rsidRDefault="00B00967" w:rsidP="00523BB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3.7. Отметки за годовую письменную работу обучающихся фиксируются педагогическим работником в</w:t>
      </w:r>
      <w:r w:rsidR="003849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журнале успеваемости </w:t>
      </w: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384922"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дневнике обучающегося в сроки и порядке, </w:t>
      </w:r>
      <w:r w:rsidRPr="00384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 </w:t>
      </w:r>
      <w:hyperlink r:id="rId9" w:anchor="/document/118/51901/" w:history="1">
        <w:r w:rsidRPr="003849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локальным нормативным актом</w:t>
        </w:r>
      </w:hyperlink>
      <w:r w:rsidRPr="00384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школы. </w:t>
      </w:r>
      <w:r w:rsidR="00971A3E"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</w:t>
      </w:r>
      <w:r w:rsidR="00971A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литература)</w:t>
      </w:r>
    </w:p>
    <w:p w:rsidR="00B00967" w:rsidRPr="00023E28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3.8. Педагогический работник, осуществляющий промежуточную аттестацию, обеспечивает повторное написание письменной работы обучающимися, получившими неудовлетворительную оценку за годовую письменную работу, и проведение промежуточной аттестации по итогам учебного года для отсутствовавших ранее обучающихся.</w:t>
      </w:r>
    </w:p>
    <w:p w:rsidR="00B00967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3.9. В целях создания условий, отвечающих физиологическим особенностям учащихся при промежуточной аттестации по учебным предметам, курсам, дисциплинам (модулям) и иным видам учебной деятельности, предусмотренным учебным планом, не допускается проведение промежуточной аттестации:</w:t>
      </w:r>
    </w:p>
    <w:p w:rsidR="00D12469" w:rsidRDefault="00D12469" w:rsidP="00D12469">
      <w:pPr>
        <w:pStyle w:val="a7"/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учебный день после каникул для всех обучающихся школы;</w:t>
      </w:r>
    </w:p>
    <w:p w:rsidR="00D12469" w:rsidRDefault="00D12469" w:rsidP="00D12469">
      <w:pPr>
        <w:pStyle w:val="a7"/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учебный день после длительного пропуска занятий для обучающихся, не посещавших занятия по уважительной причине;</w:t>
      </w:r>
    </w:p>
    <w:p w:rsidR="00D12469" w:rsidRDefault="00D12469" w:rsidP="00D12469">
      <w:pPr>
        <w:pStyle w:val="a7"/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учебному предмету в одной параллели классов чаще 1 раза в 2.5 недели. При этом объём учебного  времени, затрачиваемого на проведение оценочных процедур, не должен превышать 10% от всего объёма учебного времени, отводимого на изучение данного учебного предмета в данной параллели в текущем учебном году;</w:t>
      </w:r>
    </w:p>
    <w:p w:rsidR="00D12469" w:rsidRDefault="00D12469" w:rsidP="00D12469">
      <w:pPr>
        <w:pStyle w:val="a7"/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и последнем уроках, за исключением учебных предметов, по которым проводится не более 1 урока в неделю, причёт этот урок является первым или последним в расписании;</w:t>
      </w:r>
    </w:p>
    <w:p w:rsidR="00D12469" w:rsidRPr="00F826CC" w:rsidRDefault="00D12469" w:rsidP="00D12469">
      <w:pPr>
        <w:pStyle w:val="a7"/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одного класса более оценочной процедуры в день.</w:t>
      </w:r>
    </w:p>
    <w:p w:rsidR="00B00967" w:rsidRPr="00023E28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3.10. Промежуточную аттестацию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промежуточной аттестации обучающихся фиксируются в</w:t>
      </w:r>
      <w:r w:rsidR="00971A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журнале обучения на дому</w:t>
      </w:r>
    </w:p>
    <w:p w:rsidR="00B00967" w:rsidRPr="00023E28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3.11. Промежуточная аттестация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</w:t>
      </w:r>
      <w:r w:rsidR="00971A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справкой об обучении в медицинской организации </w:t>
      </w: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971A3E"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учитываются в порядке, предусмотренном законодательством РФ и локальным нормативным актом школы.</w:t>
      </w:r>
    </w:p>
    <w:p w:rsidR="00971A3E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3.12. Промежуточная аттестация в рамках внеурочной деятельности определятся ее 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основной образовательной программой соответствующего уровня общего образования.</w:t>
      </w:r>
      <w:r w:rsidR="00971A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Оценивание планируемых результатов внеурочной деятельности обучающихся осуществляется в порядке и на условиях, </w:t>
      </w:r>
      <w:proofErr w:type="spellStart"/>
      <w:r w:rsidR="00971A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установленнызх</w:t>
      </w:r>
      <w:proofErr w:type="spellEnd"/>
      <w:r w:rsidR="00971A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локальным нормативным актом школы</w:t>
      </w:r>
    </w:p>
    <w:p w:rsidR="00B00967" w:rsidRPr="00023E28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3.13. Годовые отметки по каждому учебному предмету, курсу, дисциплине (модулю) и иным видам учебной деятельности, предусмотренных учебным планом, определяются как</w:t>
      </w:r>
      <w:r w:rsidR="00971A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среднее арифметическое четвертных отметок и отметки по результатам годовой письменной работы, </w:t>
      </w: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выставляются всем обучающимся школы в</w:t>
      </w:r>
      <w:r w:rsidR="00971A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журнал успеваемости </w:t>
      </w: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971A3E"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целыми числами в соответствии с правилами математического округления</w:t>
      </w:r>
      <w:r w:rsidRPr="00023E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967" w:rsidRPr="00023E28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3.14. Неудовлетворительная годовая отметка по учебному предмету, курсу, дисциплине (модулю) и иным видам учебной деятельности в журнал успеваемости не выставляется.</w:t>
      </w:r>
    </w:p>
    <w:p w:rsidR="00B00967" w:rsidRPr="00023E28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3.15. 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непрохождение</w:t>
      </w:r>
      <w:proofErr w:type="spellEnd"/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B00967" w:rsidRPr="00023E28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3.16. При реализации образовательных программ, в том числе адаптированных, каждому обучающемуся, родителям (законным представителям) несовершеннолетнего обучающегося в течение всего периода обучения должен быть обеспечен доступ к результатам промежуточной и государственной итоговой аттестации обучающихся.</w:t>
      </w:r>
    </w:p>
    <w:p w:rsidR="00B00967" w:rsidRPr="00023E28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 Промежуточная и государственная итоговая аттестация экстернов</w:t>
      </w:r>
    </w:p>
    <w:p w:rsidR="00B00967" w:rsidRPr="00023E28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4.1. 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B00967" w:rsidRPr="00023E28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4.2. 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B00967" w:rsidRPr="00023E28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 При прохождении аттестации экстерны пользуются академическими правами обучающихся по соответствующей образовательной программе, в том числе вправе принимать участие в олимпиаде школьников.</w:t>
      </w:r>
    </w:p>
    <w:p w:rsidR="00B00967" w:rsidRPr="00023E28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 Сроки подачи заявления о прохождении промежуточной аттестации экстерном, а также порядок возникновения, изменения и прекращения образовательных отношений с экстернами устанавливается локальными нормативными актами школы.</w:t>
      </w:r>
    </w:p>
    <w:p w:rsidR="00B00967" w:rsidRPr="00023E28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 Школа утверждает график прохождения промежуточной аттестации экстерном, который предварительно согласует с экстерном или его родителями (законными представителями). Промежуточная аттестации экстернов проводится по не более одному учебному предмету (курсу) в день.</w:t>
      </w:r>
    </w:p>
    <w:p w:rsidR="000C2CE4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4.6. До начала промежуточной аттестации экстерн может получить консультацию по вопросам, касающимся аттестации, в пределах</w:t>
      </w:r>
      <w:r w:rsidR="000C2C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двух академических </w:t>
      </w: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0C2CE4"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часов в соответствии с графиком, утвержденным</w:t>
      </w:r>
      <w:r w:rsidR="000C2C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приказом о зачислении экстерна. </w:t>
      </w: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B00967" w:rsidRPr="00023E28" w:rsidRDefault="000C2CE4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00967"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4.7. 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законодательством РФ и локальным нормативным актом школы.</w:t>
      </w:r>
    </w:p>
    <w:p w:rsidR="00B00967" w:rsidRPr="00023E28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4.8. Промежуточная аттестация экстерна осуществляется педагогическим работником, реализующим соответствующую часть образовательной программы, самостоятельно в сроки и формах, установленных</w:t>
      </w:r>
      <w:r w:rsidR="000C2C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приказом о зачислении экстерна. </w:t>
      </w: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B00967" w:rsidRPr="00023E28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4.9. Результаты промежуточной аттестации экстернов фиксируются педагогическими работниками в протоколах, которые хранятся</w:t>
      </w:r>
      <w:r w:rsidR="000C2C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личном деле экстерна вместе с письменными работами. </w:t>
      </w: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B00967" w:rsidRPr="00023E28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4.10. </w:t>
      </w:r>
      <w:r w:rsidR="000C2C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основании протокола проведения промежуточной аттестации </w:t>
      </w: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</w:t>
      </w:r>
      <w:r w:rsidR="000C2C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согласно приложению к настоящему Положению. </w:t>
      </w: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B00967" w:rsidRPr="00023E28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4.11. 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непрохождение</w:t>
      </w:r>
      <w:proofErr w:type="spellEnd"/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B00967" w:rsidRPr="00023E28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4.12. Обучающиеся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 локальными нормативными актами школы.</w:t>
      </w:r>
    </w:p>
    <w:p w:rsidR="00B00967" w:rsidRPr="00023E28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4.13. 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B00967" w:rsidRPr="00023E28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4.14. </w:t>
      </w:r>
      <w:hyperlink r:id="rId10" w:anchor="/document/99/603340708/ZAP1T1G39J/" w:tgtFrame="_self" w:history="1">
        <w:r w:rsidRPr="00023E28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Срок подачи заявления </w:t>
        </w:r>
      </w:hyperlink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зачисление в школу для прохождения государственной итоговой аттестации составляет:</w:t>
      </w:r>
    </w:p>
    <w:p w:rsidR="00B00967" w:rsidRPr="00023E28" w:rsidRDefault="00B00967" w:rsidP="00023E2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образовательным программам основного общего образования - не менее чем за две недели до даты проведения итогового собеседования по русскому языку, но не позднее 1 марта;</w:t>
      </w:r>
    </w:p>
    <w:p w:rsidR="00B00967" w:rsidRPr="00023E28" w:rsidRDefault="00B00967" w:rsidP="00023E2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образовательным программам среднего общего образования - не менее чем за две недели до проведения итогового сочинения (изложения), но не позднее 1 февраля.</w:t>
      </w:r>
    </w:p>
    <w:p w:rsidR="00B00967" w:rsidRPr="00023E28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4.15. Экстерны допускаются к государственной итоговой аттестации по образовательным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B00967" w:rsidRPr="00023E28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Экстерны допускаются к 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:rsidR="00B00967" w:rsidRPr="00023E28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4.16. Государственная итоговая аттестация экстернов осуществляется в порядке, установленном законодательством.</w:t>
      </w:r>
    </w:p>
    <w:p w:rsidR="00B00967" w:rsidRPr="00023E28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 Ликвидация академической задолженности</w:t>
      </w:r>
    </w:p>
    <w:p w:rsidR="00B00967" w:rsidRPr="00023E28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 Обучающиеся и экстерны, имеющие академическую задолженность, вправе пройти промежуточную аттестацию по соответствующим учебному предмету, курсу, дисциплине (модулю) не более двух раз в сроки, определяемые</w:t>
      </w:r>
      <w:r w:rsidR="00832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приказом директора школы на основании решения педагогического </w:t>
      </w:r>
      <w:proofErr w:type="gramStart"/>
      <w:r w:rsidR="008325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совета, </w:t>
      </w: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</w:t>
      </w:r>
      <w:proofErr w:type="gramEnd"/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пределах одного года с момента образования академической задолженности. В указанный период не включаются время болезни обучающегося.</w:t>
      </w:r>
    </w:p>
    <w:p w:rsidR="00B00967" w:rsidRPr="00023E28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 Обучающиеся и экстерны обязаны ликвидировать академическую задолженность по учебным предметам, курсам, дисциплинам (модулям) в установленные  школой сроки.</w:t>
      </w:r>
    </w:p>
    <w:p w:rsidR="00B00967" w:rsidRPr="00023E28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5.3. Для проведения промежуточной аттестации во второй раз</w:t>
      </w:r>
      <w:r w:rsidR="004A6A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приказом директора школы </w:t>
      </w: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4A6AC2"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создается комиссия, которая формируется по предметному принципу из не менее</w:t>
      </w:r>
      <w:r w:rsidR="004A6A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трех педагогических работников, </w:t>
      </w: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учетом их занятости. Персональный состав комиссии утверждается приказом.</w:t>
      </w:r>
    </w:p>
    <w:p w:rsidR="00B00967" w:rsidRPr="00023E28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5.4. Ликвидация академической задолженности осуществляется в тех же формах, в которых была организована промежуточная аттестация.</w:t>
      </w:r>
    </w:p>
    <w:p w:rsidR="00B00967" w:rsidRPr="00023E28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5.5. Результаты ликвидации академической задолженности по соответствующему учебному предмету, курсу, дисциплине (модулю) оформляются протоколом комиссии.</w:t>
      </w:r>
    </w:p>
    <w:p w:rsidR="009E5965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Протоколы комиссии с результатами ликвидации академической задолженности обучающихся хранятся</w:t>
      </w:r>
      <w:r w:rsidR="009E59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заместителя директора по учебно-воспитательной работе. </w:t>
      </w: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Протоколы комиссии с результатами ликвидации академической задолженности экстернов хранятся</w:t>
      </w:r>
      <w:r w:rsidR="009E59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личном деле экстерна вместе с письменными работами. </w:t>
      </w: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B00967" w:rsidRPr="00023E28" w:rsidRDefault="009E5965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00967"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5.6. Положительные результаты ликвидации академической задолженности обучающихся фиксируются ответственным педагогическим работником в</w:t>
      </w:r>
      <w:r w:rsidR="002001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журнале успеваемости </w:t>
      </w:r>
      <w:r w:rsidR="00B00967"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20018E"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00967"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порядке, предусмотренном настоящим Положением.</w:t>
      </w:r>
    </w:p>
    <w:p w:rsidR="00B00967" w:rsidRPr="00023E28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5.7. 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ПМПК либо на обучение по индивидуальному учебному плану.</w:t>
      </w:r>
    </w:p>
    <w:p w:rsidR="00B00967" w:rsidRPr="00023E28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Приложение</w:t>
      </w:r>
      <w:r w:rsidR="00DC2549"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23E2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формах, периодичности</w:t>
      </w:r>
      <w:r w:rsidR="00DC2549" w:rsidRPr="0002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E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порядке текущего контроля успеваемости</w:t>
      </w:r>
      <w:r w:rsidR="00DC2549" w:rsidRPr="0002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E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промежуточной аттестации обучающихся по основным общеобразовательным программам</w:t>
      </w: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</w:p>
    <w:p w:rsidR="00B00967" w:rsidRPr="00023E28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Форма справки</w:t>
      </w:r>
      <w:r w:rsidR="00DC2549" w:rsidRPr="00023E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023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результатами прохождения промежуточной аттестации по образовательной программе соответствующего уровня общего образования</w:t>
      </w:r>
    </w:p>
    <w:tbl>
      <w:tblPr>
        <w:tblW w:w="46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5"/>
        <w:gridCol w:w="5675"/>
        <w:gridCol w:w="50"/>
        <w:gridCol w:w="50"/>
        <w:gridCol w:w="50"/>
      </w:tblGrid>
      <w:tr w:rsidR="00B00967" w:rsidRPr="00023E28" w:rsidTr="00B00967">
        <w:tc>
          <w:tcPr>
            <w:tcW w:w="0" w:type="auto"/>
            <w:gridSpan w:val="5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967" w:rsidRPr="00023E28" w:rsidRDefault="00B00967" w:rsidP="001B549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B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Мария Ивановна, 05.01.2010 г.р. </w:t>
            </w:r>
          </w:p>
        </w:tc>
      </w:tr>
      <w:tr w:rsidR="00B00967" w:rsidRPr="00023E28" w:rsidTr="00B00967"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967" w:rsidRPr="00023E28" w:rsidRDefault="00B00967" w:rsidP="00023E2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967" w:rsidRPr="00023E28" w:rsidRDefault="00B00967" w:rsidP="00023E2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2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 19.01.2022 по 09.02.2022 прошел(а) промежуточную</w:t>
            </w:r>
          </w:p>
        </w:tc>
        <w:tc>
          <w:tcPr>
            <w:tcW w:w="0" w:type="auto"/>
            <w:vAlign w:val="center"/>
            <w:hideMark/>
          </w:tcPr>
          <w:p w:rsidR="00B00967" w:rsidRPr="00023E28" w:rsidRDefault="00B00967" w:rsidP="00023E2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0967" w:rsidRPr="00023E28" w:rsidRDefault="00B00967" w:rsidP="00023E2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0967" w:rsidRPr="00023E28" w:rsidRDefault="00B00967" w:rsidP="00023E2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ED" w:rsidRPr="00023E28" w:rsidTr="003E2929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DED" w:rsidRPr="00023E28" w:rsidRDefault="00520DED" w:rsidP="00023E2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аттестацию за </w:t>
            </w:r>
            <w:r w:rsidRPr="00023E2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2 четверть 5 класса по основной образовательной программе основного общего образования МБОУ СОШ №22 с. </w:t>
            </w:r>
            <w:proofErr w:type="spellStart"/>
            <w:r w:rsidRPr="00023E2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Кневичи</w:t>
            </w:r>
            <w:proofErr w:type="spellEnd"/>
          </w:p>
        </w:tc>
      </w:tr>
    </w:tbl>
    <w:p w:rsidR="00B00967" w:rsidRPr="00023E28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2300"/>
        <w:gridCol w:w="5651"/>
        <w:gridCol w:w="1036"/>
      </w:tblGrid>
      <w:tr w:rsidR="00B00967" w:rsidRPr="00023E28" w:rsidTr="00B00967"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967" w:rsidRPr="00023E28" w:rsidRDefault="00B00967" w:rsidP="00023E2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00967" w:rsidRPr="00023E28" w:rsidRDefault="00B00967" w:rsidP="00023E2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967" w:rsidRPr="00023E28" w:rsidRDefault="00B00967" w:rsidP="00023E2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предмет, курс, дисциплина (модуль)</w:t>
            </w:r>
          </w:p>
        </w:tc>
        <w:tc>
          <w:tcPr>
            <w:tcW w:w="5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967" w:rsidRPr="00023E28" w:rsidRDefault="00B00967" w:rsidP="00023E2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967" w:rsidRPr="00023E28" w:rsidRDefault="00B00967" w:rsidP="00023E2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B00967" w:rsidRPr="00023E28" w:rsidTr="00B00967"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967" w:rsidRPr="00023E28" w:rsidRDefault="00B00967" w:rsidP="00023E2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967" w:rsidRPr="00023E28" w:rsidRDefault="00B00967" w:rsidP="00023E2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2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 Русский язык</w:t>
            </w:r>
          </w:p>
        </w:tc>
        <w:tc>
          <w:tcPr>
            <w:tcW w:w="5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967" w:rsidRPr="00023E28" w:rsidRDefault="00B00967" w:rsidP="00023E2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2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 Контрольная работа: сочинение, изложение</w:t>
            </w: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967" w:rsidRPr="00023E28" w:rsidRDefault="00B00967" w:rsidP="00023E2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2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 5</w:t>
            </w:r>
          </w:p>
        </w:tc>
      </w:tr>
      <w:tr w:rsidR="00B00967" w:rsidRPr="00023E28" w:rsidTr="00B00967"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967" w:rsidRPr="00023E28" w:rsidRDefault="00B00967" w:rsidP="00023E2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967" w:rsidRPr="00023E28" w:rsidRDefault="00B00967" w:rsidP="00023E2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2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 Иностранный язык</w:t>
            </w:r>
          </w:p>
        </w:tc>
        <w:tc>
          <w:tcPr>
            <w:tcW w:w="5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967" w:rsidRPr="00023E28" w:rsidRDefault="00B00967" w:rsidP="00023E2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2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 Контрольная работа: </w:t>
            </w:r>
            <w:proofErr w:type="spellStart"/>
            <w:r w:rsidRPr="00023E2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аудирование</w:t>
            </w:r>
            <w:proofErr w:type="spellEnd"/>
            <w:r w:rsidRPr="00023E2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, письмо, чтение</w:t>
            </w: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967" w:rsidRPr="00023E28" w:rsidRDefault="00B00967" w:rsidP="00023E2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2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 5</w:t>
            </w:r>
          </w:p>
        </w:tc>
      </w:tr>
      <w:tr w:rsidR="00B00967" w:rsidRPr="00023E28" w:rsidTr="00B00967"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967" w:rsidRPr="00023E28" w:rsidRDefault="00B00967" w:rsidP="00023E2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967" w:rsidRPr="00023E28" w:rsidRDefault="00B00967" w:rsidP="00023E2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2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 География</w:t>
            </w:r>
          </w:p>
        </w:tc>
        <w:tc>
          <w:tcPr>
            <w:tcW w:w="5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967" w:rsidRPr="00023E28" w:rsidRDefault="00B00967" w:rsidP="00023E2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2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 Защита проекта</w:t>
            </w: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967" w:rsidRPr="00023E28" w:rsidRDefault="00B00967" w:rsidP="00023E2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2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 5</w:t>
            </w:r>
          </w:p>
        </w:tc>
      </w:tr>
      <w:tr w:rsidR="00B00967" w:rsidRPr="00023E28" w:rsidTr="00B00967"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967" w:rsidRPr="00023E28" w:rsidRDefault="00B00967" w:rsidP="00023E2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967" w:rsidRPr="00023E28" w:rsidRDefault="00B00967" w:rsidP="00023E2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2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 &lt;...&gt;</w:t>
            </w:r>
          </w:p>
        </w:tc>
        <w:tc>
          <w:tcPr>
            <w:tcW w:w="5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967" w:rsidRPr="00023E28" w:rsidRDefault="00B00967" w:rsidP="00023E2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967" w:rsidRPr="00023E28" w:rsidRDefault="00B00967" w:rsidP="00023E2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00967" w:rsidRPr="00023E28" w:rsidRDefault="00B00967" w:rsidP="00023E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3E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Академическая задолженность по учебным предметам, курсам, дисциплинам (модулям):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0"/>
        <w:gridCol w:w="745"/>
        <w:gridCol w:w="2030"/>
        <w:gridCol w:w="212"/>
        <w:gridCol w:w="2708"/>
      </w:tblGrid>
      <w:tr w:rsidR="00B00967" w:rsidRPr="00023E28" w:rsidTr="00DC2549">
        <w:tc>
          <w:tcPr>
            <w:tcW w:w="0" w:type="auto"/>
            <w:gridSpan w:val="5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967" w:rsidRPr="00023E28" w:rsidRDefault="00B00967" w:rsidP="00023E2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3E2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отсутствует</w:t>
            </w:r>
          </w:p>
        </w:tc>
      </w:tr>
      <w:tr w:rsidR="00B00967" w:rsidRPr="00F374FD" w:rsidTr="00DC2549">
        <w:tc>
          <w:tcPr>
            <w:tcW w:w="37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967" w:rsidRPr="00023E28" w:rsidRDefault="00B00967" w:rsidP="00023E2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02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 </w:t>
            </w:r>
            <w:r w:rsidRPr="00023E2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МБОУ </w:t>
            </w:r>
            <w:r w:rsidR="00DC2549" w:rsidRPr="00023E2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СОШ №22 с. </w:t>
            </w:r>
            <w:proofErr w:type="spellStart"/>
            <w:r w:rsidR="00DC2549" w:rsidRPr="00023E2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Кневичи</w:t>
            </w:r>
            <w:proofErr w:type="spellEnd"/>
          </w:p>
        </w:tc>
        <w:tc>
          <w:tcPr>
            <w:tcW w:w="73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967" w:rsidRPr="00023E28" w:rsidRDefault="00B00967" w:rsidP="00023E2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967" w:rsidRPr="00023E28" w:rsidRDefault="00B00967" w:rsidP="00023E2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967" w:rsidRPr="00023E28" w:rsidRDefault="00B00967" w:rsidP="00023E2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967" w:rsidRPr="00F374FD" w:rsidRDefault="00B00967" w:rsidP="00023E2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C2549" w:rsidRPr="00023E2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Г. А. </w:t>
            </w:r>
            <w:proofErr w:type="spellStart"/>
            <w:r w:rsidR="00DC2549" w:rsidRPr="00023E2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Гладун</w:t>
            </w:r>
            <w:proofErr w:type="spellEnd"/>
          </w:p>
        </w:tc>
      </w:tr>
    </w:tbl>
    <w:p w:rsidR="00FB7B66" w:rsidRPr="00F374FD" w:rsidRDefault="00FB7B66" w:rsidP="001B54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7B66" w:rsidRPr="00F374FD" w:rsidSect="00CE4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F68"/>
    <w:multiLevelType w:val="hybridMultilevel"/>
    <w:tmpl w:val="4440DA7E"/>
    <w:lvl w:ilvl="0" w:tplc="B04AA2D6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3C42E62"/>
    <w:multiLevelType w:val="multilevel"/>
    <w:tmpl w:val="4F7E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23C53"/>
    <w:multiLevelType w:val="hybridMultilevel"/>
    <w:tmpl w:val="C1A43E54"/>
    <w:lvl w:ilvl="0" w:tplc="B04AA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E2CBB"/>
    <w:multiLevelType w:val="multilevel"/>
    <w:tmpl w:val="6778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B7A30"/>
    <w:multiLevelType w:val="multilevel"/>
    <w:tmpl w:val="9094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2E2325"/>
    <w:multiLevelType w:val="multilevel"/>
    <w:tmpl w:val="19F0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BB4CBF"/>
    <w:multiLevelType w:val="multilevel"/>
    <w:tmpl w:val="0446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7F5CC1"/>
    <w:multiLevelType w:val="multilevel"/>
    <w:tmpl w:val="49CA16A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475DC6"/>
    <w:multiLevelType w:val="multilevel"/>
    <w:tmpl w:val="61F69A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C61368"/>
    <w:multiLevelType w:val="multilevel"/>
    <w:tmpl w:val="6840B5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335FB1"/>
    <w:multiLevelType w:val="hybridMultilevel"/>
    <w:tmpl w:val="973EB004"/>
    <w:lvl w:ilvl="0" w:tplc="B04AA2D6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6BEB66A8"/>
    <w:multiLevelType w:val="multilevel"/>
    <w:tmpl w:val="EFD2DF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F4078F"/>
    <w:multiLevelType w:val="multilevel"/>
    <w:tmpl w:val="5CC4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11"/>
  </w:num>
  <w:num w:numId="10">
    <w:abstractNumId w:val="8"/>
  </w:num>
  <w:num w:numId="11">
    <w:abstractNumId w:val="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967"/>
    <w:rsid w:val="00023E28"/>
    <w:rsid w:val="0009251A"/>
    <w:rsid w:val="000C2CE4"/>
    <w:rsid w:val="00102D84"/>
    <w:rsid w:val="001B5490"/>
    <w:rsid w:val="001C13E3"/>
    <w:rsid w:val="0020018E"/>
    <w:rsid w:val="0025563A"/>
    <w:rsid w:val="00384922"/>
    <w:rsid w:val="003D377C"/>
    <w:rsid w:val="00491F26"/>
    <w:rsid w:val="004A6AC2"/>
    <w:rsid w:val="004C07B5"/>
    <w:rsid w:val="00520DED"/>
    <w:rsid w:val="00523BB9"/>
    <w:rsid w:val="006849C6"/>
    <w:rsid w:val="006D084F"/>
    <w:rsid w:val="006E75DC"/>
    <w:rsid w:val="007779DC"/>
    <w:rsid w:val="00832530"/>
    <w:rsid w:val="008845B5"/>
    <w:rsid w:val="00971A3E"/>
    <w:rsid w:val="009E5965"/>
    <w:rsid w:val="00A754FA"/>
    <w:rsid w:val="00AC0B86"/>
    <w:rsid w:val="00AF20E6"/>
    <w:rsid w:val="00AF5036"/>
    <w:rsid w:val="00B00967"/>
    <w:rsid w:val="00B454D4"/>
    <w:rsid w:val="00B82EBC"/>
    <w:rsid w:val="00B86A8A"/>
    <w:rsid w:val="00C13D4F"/>
    <w:rsid w:val="00CE4743"/>
    <w:rsid w:val="00D12469"/>
    <w:rsid w:val="00DC2549"/>
    <w:rsid w:val="00EA1355"/>
    <w:rsid w:val="00F374FD"/>
    <w:rsid w:val="00F826CC"/>
    <w:rsid w:val="00FB7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E755"/>
  <w15:docId w15:val="{D75EF378-DAFA-46EA-92C6-75166D0F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00967"/>
  </w:style>
  <w:style w:type="character" w:customStyle="1" w:styleId="sfwc">
    <w:name w:val="sfwc"/>
    <w:basedOn w:val="a0"/>
    <w:rsid w:val="00B00967"/>
  </w:style>
  <w:style w:type="character" w:styleId="a4">
    <w:name w:val="Hyperlink"/>
    <w:basedOn w:val="a0"/>
    <w:uiPriority w:val="99"/>
    <w:semiHidden/>
    <w:unhideWhenUsed/>
    <w:rsid w:val="00B00967"/>
    <w:rPr>
      <w:color w:val="0000FF"/>
      <w:u w:val="single"/>
    </w:rPr>
  </w:style>
  <w:style w:type="character" w:styleId="a5">
    <w:name w:val="Strong"/>
    <w:basedOn w:val="a0"/>
    <w:uiPriority w:val="22"/>
    <w:qFormat/>
    <w:rsid w:val="00B00967"/>
    <w:rPr>
      <w:b/>
      <w:bCs/>
    </w:rPr>
  </w:style>
  <w:style w:type="table" w:styleId="a6">
    <w:name w:val="Table Grid"/>
    <w:basedOn w:val="a1"/>
    <w:uiPriority w:val="39"/>
    <w:rsid w:val="006D0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F8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3241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Одуева Ирина</dc:creator>
  <cp:keywords/>
  <dc:description/>
  <cp:lastModifiedBy>2</cp:lastModifiedBy>
  <cp:revision>34</cp:revision>
  <dcterms:created xsi:type="dcterms:W3CDTF">2022-08-23T21:53:00Z</dcterms:created>
  <dcterms:modified xsi:type="dcterms:W3CDTF">2023-10-31T01:53:00Z</dcterms:modified>
</cp:coreProperties>
</file>