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ind w:left="0" w:firstLine="0"/>
        <w:jc w:val="left"/>
        <w:rPr>
          <w:sz w:val="20"/>
        </w:rPr>
      </w:pPr>
    </w:p>
    <w:p w:rsidR="00630405" w:rsidRDefault="00630405">
      <w:pPr>
        <w:pStyle w:val="a3"/>
        <w:spacing w:before="7" w:after="1"/>
        <w:ind w:left="0" w:firstLine="0"/>
        <w:jc w:val="left"/>
        <w:rPr>
          <w:sz w:val="19"/>
        </w:rPr>
      </w:pPr>
    </w:p>
    <w:tbl>
      <w:tblPr>
        <w:tblStyle w:val="TableNormal"/>
        <w:tblW w:w="0" w:type="auto"/>
        <w:tblInd w:w="562" w:type="dxa"/>
        <w:tblLayout w:type="fixed"/>
        <w:tblLook w:val="01E0" w:firstRow="1" w:lastRow="1" w:firstColumn="1" w:lastColumn="1" w:noHBand="0" w:noVBand="0"/>
      </w:tblPr>
      <w:tblGrid>
        <w:gridCol w:w="8560"/>
      </w:tblGrid>
      <w:tr w:rsidR="00630405">
        <w:trPr>
          <w:trHeight w:val="2830"/>
        </w:trPr>
        <w:tc>
          <w:tcPr>
            <w:tcW w:w="8560" w:type="dxa"/>
          </w:tcPr>
          <w:p w:rsidR="001D6DC7" w:rsidRDefault="001D6DC7">
            <w:pPr>
              <w:pStyle w:val="TableParagraph"/>
              <w:spacing w:line="311" w:lineRule="exact"/>
              <w:ind w:left="198" w:right="198"/>
              <w:jc w:val="center"/>
              <w:rPr>
                <w:b/>
                <w:sz w:val="28"/>
              </w:rPr>
            </w:pPr>
          </w:p>
          <w:p w:rsidR="00630405" w:rsidRDefault="00571028">
            <w:pPr>
              <w:pStyle w:val="TableParagraph"/>
              <w:spacing w:line="311" w:lineRule="exact"/>
              <w:ind w:left="198" w:right="198"/>
              <w:jc w:val="center"/>
              <w:rPr>
                <w:b/>
                <w:sz w:val="28"/>
              </w:rPr>
            </w:pPr>
            <w:r>
              <w:rPr>
                <w:b/>
                <w:sz w:val="28"/>
              </w:rPr>
              <w:t>ИНСТРУКТИВНЫЕ МАТЕРИАЛЫ</w:t>
            </w:r>
          </w:p>
          <w:p w:rsidR="00630405" w:rsidRPr="00571028" w:rsidRDefault="00571028" w:rsidP="00571028">
            <w:pPr>
              <w:pStyle w:val="TableParagraph"/>
              <w:spacing w:before="160" w:line="360" w:lineRule="auto"/>
              <w:ind w:left="200" w:right="198"/>
              <w:jc w:val="center"/>
              <w:rPr>
                <w:b/>
                <w:i/>
                <w:sz w:val="28"/>
              </w:rPr>
            </w:pPr>
            <w:r>
              <w:rPr>
                <w:sz w:val="28"/>
              </w:rPr>
              <w:t xml:space="preserve">по проведению ЕГЭ по информатике и ИКТ в компьютерной форме с применением технологии доставки экзаменационных материалов </w:t>
            </w:r>
            <w:r>
              <w:rPr>
                <w:b/>
                <w:i/>
                <w:sz w:val="28"/>
              </w:rPr>
              <w:t xml:space="preserve">по сети «Интернет» </w:t>
            </w:r>
            <w:r>
              <w:rPr>
                <w:sz w:val="28"/>
              </w:rPr>
              <w:t>и технологии сканирования в штабе ППЭ</w:t>
            </w:r>
          </w:p>
        </w:tc>
      </w:tr>
      <w:tr w:rsidR="00630405">
        <w:trPr>
          <w:trHeight w:val="2892"/>
        </w:trPr>
        <w:tc>
          <w:tcPr>
            <w:tcW w:w="8560" w:type="dxa"/>
          </w:tcPr>
          <w:p w:rsidR="00630405" w:rsidRDefault="00630405">
            <w:pPr>
              <w:pStyle w:val="TableParagraph"/>
              <w:spacing w:line="240" w:lineRule="auto"/>
              <w:ind w:left="0"/>
              <w:rPr>
                <w:sz w:val="26"/>
              </w:rPr>
            </w:pPr>
          </w:p>
          <w:p w:rsidR="00630405" w:rsidRDefault="00630405">
            <w:pPr>
              <w:pStyle w:val="TableParagraph"/>
              <w:spacing w:before="2" w:line="240" w:lineRule="auto"/>
              <w:ind w:left="0"/>
              <w:rPr>
                <w:sz w:val="24"/>
              </w:rPr>
            </w:pPr>
          </w:p>
          <w:p w:rsidR="00630405" w:rsidRDefault="00630405">
            <w:pPr>
              <w:pStyle w:val="TableParagraph"/>
              <w:spacing w:line="240" w:lineRule="auto"/>
              <w:ind w:left="198" w:right="198"/>
              <w:jc w:val="center"/>
              <w:rPr>
                <w:sz w:val="24"/>
              </w:rPr>
            </w:pPr>
          </w:p>
        </w:tc>
      </w:tr>
      <w:tr w:rsidR="00630405">
        <w:trPr>
          <w:trHeight w:val="2305"/>
        </w:trPr>
        <w:tc>
          <w:tcPr>
            <w:tcW w:w="8560" w:type="dxa"/>
          </w:tcPr>
          <w:p w:rsidR="00630405" w:rsidRDefault="00630405">
            <w:pPr>
              <w:pStyle w:val="TableParagraph"/>
              <w:spacing w:line="240" w:lineRule="auto"/>
              <w:ind w:left="0"/>
              <w:rPr>
                <w:sz w:val="26"/>
              </w:rPr>
            </w:pPr>
          </w:p>
          <w:p w:rsidR="00630405" w:rsidRDefault="00630405">
            <w:pPr>
              <w:pStyle w:val="TableParagraph"/>
              <w:spacing w:line="240" w:lineRule="auto"/>
              <w:ind w:left="0"/>
              <w:rPr>
                <w:sz w:val="26"/>
              </w:rPr>
            </w:pPr>
          </w:p>
          <w:p w:rsidR="00630405" w:rsidRDefault="00630405">
            <w:pPr>
              <w:pStyle w:val="TableParagraph"/>
              <w:spacing w:line="240" w:lineRule="auto"/>
              <w:ind w:left="0"/>
              <w:rPr>
                <w:sz w:val="26"/>
              </w:rPr>
            </w:pPr>
          </w:p>
          <w:p w:rsidR="00630405" w:rsidRDefault="00630405">
            <w:pPr>
              <w:pStyle w:val="TableParagraph"/>
              <w:spacing w:line="240" w:lineRule="auto"/>
              <w:ind w:left="0"/>
              <w:rPr>
                <w:sz w:val="26"/>
              </w:rPr>
            </w:pPr>
          </w:p>
          <w:p w:rsidR="00630405" w:rsidRDefault="00630405">
            <w:pPr>
              <w:pStyle w:val="TableParagraph"/>
              <w:spacing w:line="240" w:lineRule="auto"/>
              <w:ind w:left="0"/>
              <w:rPr>
                <w:sz w:val="26"/>
              </w:rPr>
            </w:pPr>
          </w:p>
          <w:p w:rsidR="00630405" w:rsidRDefault="00630405">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571028" w:rsidRDefault="00571028">
            <w:pPr>
              <w:pStyle w:val="TableParagraph"/>
              <w:spacing w:line="240" w:lineRule="auto"/>
              <w:ind w:left="0"/>
              <w:rPr>
                <w:sz w:val="26"/>
              </w:rPr>
            </w:pPr>
          </w:p>
          <w:p w:rsidR="00630405" w:rsidRDefault="00630405">
            <w:pPr>
              <w:pStyle w:val="TableParagraph"/>
              <w:spacing w:before="5" w:line="240" w:lineRule="auto"/>
              <w:ind w:left="0"/>
              <w:rPr>
                <w:sz w:val="20"/>
              </w:rPr>
            </w:pPr>
          </w:p>
          <w:p w:rsidR="00571028" w:rsidRDefault="00571028">
            <w:pPr>
              <w:pStyle w:val="TableParagraph"/>
              <w:spacing w:line="256" w:lineRule="exact"/>
              <w:ind w:left="198" w:right="198"/>
              <w:jc w:val="center"/>
              <w:rPr>
                <w:sz w:val="24"/>
              </w:rPr>
            </w:pPr>
          </w:p>
          <w:p w:rsidR="00571028" w:rsidRDefault="00571028">
            <w:pPr>
              <w:pStyle w:val="TableParagraph"/>
              <w:spacing w:line="256" w:lineRule="exact"/>
              <w:ind w:left="198" w:right="198"/>
              <w:jc w:val="center"/>
              <w:rPr>
                <w:sz w:val="24"/>
              </w:rPr>
            </w:pPr>
          </w:p>
          <w:p w:rsidR="00630405" w:rsidRDefault="00571028">
            <w:pPr>
              <w:pStyle w:val="TableParagraph"/>
              <w:spacing w:line="256" w:lineRule="exact"/>
              <w:ind w:left="198" w:right="198"/>
              <w:jc w:val="center"/>
              <w:rPr>
                <w:sz w:val="24"/>
              </w:rPr>
            </w:pPr>
            <w:r>
              <w:rPr>
                <w:sz w:val="24"/>
              </w:rPr>
              <w:t>Владивосток 2020</w:t>
            </w:r>
          </w:p>
          <w:p w:rsidR="00571028" w:rsidRDefault="00571028">
            <w:pPr>
              <w:pStyle w:val="TableParagraph"/>
              <w:spacing w:line="256" w:lineRule="exact"/>
              <w:ind w:left="198" w:right="198"/>
              <w:jc w:val="center"/>
              <w:rPr>
                <w:sz w:val="24"/>
              </w:rPr>
            </w:pPr>
          </w:p>
          <w:p w:rsidR="00571028" w:rsidRDefault="00571028">
            <w:pPr>
              <w:pStyle w:val="TableParagraph"/>
              <w:spacing w:line="256" w:lineRule="exact"/>
              <w:ind w:left="198" w:right="198"/>
              <w:jc w:val="center"/>
              <w:rPr>
                <w:sz w:val="24"/>
              </w:rPr>
            </w:pPr>
          </w:p>
        </w:tc>
      </w:tr>
    </w:tbl>
    <w:p w:rsidR="0094306E" w:rsidRDefault="0094306E" w:rsidP="0094306E">
      <w:pPr>
        <w:pStyle w:val="2"/>
        <w:spacing w:before="73"/>
        <w:ind w:left="660" w:right="1288"/>
      </w:pPr>
    </w:p>
    <w:sdt>
      <w:sdtPr>
        <w:rPr>
          <w:rFonts w:ascii="Times New Roman" w:eastAsia="Times New Roman" w:hAnsi="Times New Roman" w:cs="Times New Roman"/>
          <w:color w:val="auto"/>
          <w:sz w:val="22"/>
          <w:szCs w:val="22"/>
          <w:lang w:bidi="ru-RU"/>
        </w:rPr>
        <w:id w:val="-1078128188"/>
        <w:docPartObj>
          <w:docPartGallery w:val="Table of Contents"/>
          <w:docPartUnique/>
        </w:docPartObj>
      </w:sdtPr>
      <w:sdtEndPr>
        <w:rPr>
          <w:b/>
          <w:bCs/>
        </w:rPr>
      </w:sdtEndPr>
      <w:sdtContent>
        <w:p w:rsidR="009C36AD" w:rsidRPr="009C36AD" w:rsidRDefault="009C36AD">
          <w:pPr>
            <w:pStyle w:val="ac"/>
            <w:rPr>
              <w:b/>
            </w:rPr>
          </w:pPr>
          <w:r w:rsidRPr="009C36AD">
            <w:rPr>
              <w:b/>
            </w:rPr>
            <w:t>Оглавление</w:t>
          </w:r>
        </w:p>
        <w:p w:rsidR="009C36AD" w:rsidRDefault="009C36AD" w:rsidP="009C36AD">
          <w:pPr>
            <w:pStyle w:val="10"/>
            <w:tabs>
              <w:tab w:val="right" w:leader="dot" w:pos="9631"/>
            </w:tabs>
            <w:rPr>
              <w:b/>
            </w:rPr>
          </w:pPr>
        </w:p>
        <w:p w:rsidR="009C36AD" w:rsidRPr="009C36AD" w:rsidRDefault="009C36AD" w:rsidP="009C36AD">
          <w:pPr>
            <w:pStyle w:val="10"/>
            <w:tabs>
              <w:tab w:val="right" w:leader="dot" w:pos="9631"/>
            </w:tabs>
            <w:rPr>
              <w:rFonts w:asciiTheme="minorHAnsi" w:eastAsiaTheme="minorEastAsia" w:hAnsiTheme="minorHAnsi" w:cstheme="minorBidi"/>
              <w:b/>
              <w:noProof/>
              <w:sz w:val="22"/>
              <w:szCs w:val="22"/>
              <w:lang w:bidi="ar-SA"/>
            </w:rPr>
          </w:pPr>
          <w:r w:rsidRPr="009C36AD">
            <w:rPr>
              <w:b/>
            </w:rPr>
            <w:fldChar w:fldCharType="begin"/>
          </w:r>
          <w:r w:rsidRPr="009C36AD">
            <w:rPr>
              <w:b/>
            </w:rPr>
            <w:instrText xml:space="preserve"> TOC \o "1-3" \h \z \u </w:instrText>
          </w:r>
          <w:r w:rsidRPr="009C36AD">
            <w:rPr>
              <w:b/>
            </w:rPr>
            <w:fldChar w:fldCharType="separate"/>
          </w:r>
          <w:hyperlink w:anchor="_Toc54691589" w:history="1">
            <w:r w:rsidRPr="009C36AD">
              <w:rPr>
                <w:rStyle w:val="ad"/>
                <w:b/>
                <w:noProof/>
                <w:color w:val="auto"/>
                <w:u w:val="none"/>
              </w:rPr>
              <w:t>Термины, определения, используемые сокращения</w:t>
            </w:r>
            <w:r w:rsidRPr="009C36AD">
              <w:rPr>
                <w:b/>
                <w:noProof/>
                <w:webHidden/>
              </w:rPr>
              <w:tab/>
            </w:r>
            <w:r w:rsidRPr="009C36AD">
              <w:rPr>
                <w:b/>
                <w:noProof/>
                <w:webHidden/>
              </w:rPr>
              <w:fldChar w:fldCharType="begin"/>
            </w:r>
            <w:r w:rsidRPr="009C36AD">
              <w:rPr>
                <w:b/>
                <w:noProof/>
                <w:webHidden/>
              </w:rPr>
              <w:instrText xml:space="preserve"> PAGEREF _Toc54691589 \h </w:instrText>
            </w:r>
            <w:r w:rsidRPr="009C36AD">
              <w:rPr>
                <w:b/>
                <w:noProof/>
                <w:webHidden/>
              </w:rPr>
            </w:r>
            <w:r w:rsidRPr="009C36AD">
              <w:rPr>
                <w:b/>
                <w:noProof/>
                <w:webHidden/>
              </w:rPr>
              <w:fldChar w:fldCharType="separate"/>
            </w:r>
            <w:r w:rsidRPr="009C36AD">
              <w:rPr>
                <w:b/>
                <w:noProof/>
                <w:webHidden/>
              </w:rPr>
              <w:t>3</w:t>
            </w:r>
            <w:r w:rsidRPr="009C36AD">
              <w:rPr>
                <w:b/>
                <w:noProof/>
                <w:webHidden/>
              </w:rPr>
              <w:fldChar w:fldCharType="end"/>
            </w:r>
          </w:hyperlink>
        </w:p>
        <w:p w:rsidR="009C36AD" w:rsidRPr="009C36AD" w:rsidRDefault="00A812D5">
          <w:pPr>
            <w:pStyle w:val="10"/>
            <w:tabs>
              <w:tab w:val="right" w:leader="dot" w:pos="9631"/>
            </w:tabs>
            <w:rPr>
              <w:rFonts w:asciiTheme="minorHAnsi" w:eastAsiaTheme="minorEastAsia" w:hAnsiTheme="minorHAnsi" w:cstheme="minorBidi"/>
              <w:b/>
              <w:noProof/>
              <w:sz w:val="22"/>
              <w:szCs w:val="22"/>
              <w:lang w:bidi="ar-SA"/>
            </w:rPr>
          </w:pPr>
          <w:hyperlink w:anchor="_Toc54691590" w:history="1">
            <w:r w:rsidR="009C36AD" w:rsidRPr="009C36AD">
              <w:rPr>
                <w:rStyle w:val="ad"/>
                <w:b/>
                <w:noProof/>
                <w:color w:val="auto"/>
                <w:u w:val="none"/>
              </w:rPr>
              <w:t>Инструкция для технического специалиста</w:t>
            </w:r>
            <w:r w:rsidR="009C36AD" w:rsidRPr="009C36AD">
              <w:rPr>
                <w:rStyle w:val="ad"/>
                <w:b/>
                <w:noProof/>
                <w:color w:val="auto"/>
                <w:spacing w:val="-4"/>
                <w:u w:val="none"/>
              </w:rPr>
              <w:t xml:space="preserve"> </w:t>
            </w:r>
            <w:r w:rsidR="009C36AD" w:rsidRPr="009C36AD">
              <w:rPr>
                <w:rStyle w:val="ad"/>
                <w:b/>
                <w:noProof/>
                <w:color w:val="auto"/>
                <w:u w:val="none"/>
              </w:rPr>
              <w:t>ППЭ</w:t>
            </w:r>
            <w:r w:rsidR="009C36AD" w:rsidRPr="009C36AD">
              <w:rPr>
                <w:b/>
                <w:noProof/>
                <w:webHidden/>
              </w:rPr>
              <w:tab/>
            </w:r>
            <w:r>
              <w:rPr>
                <w:b/>
                <w:noProof/>
                <w:webHidden/>
              </w:rPr>
              <w:t>5</w:t>
            </w:r>
          </w:hyperlink>
        </w:p>
        <w:p w:rsidR="009C36AD" w:rsidRPr="009C36AD" w:rsidRDefault="00A812D5">
          <w:pPr>
            <w:pStyle w:val="10"/>
            <w:tabs>
              <w:tab w:val="right" w:leader="dot" w:pos="9631"/>
            </w:tabs>
            <w:rPr>
              <w:rFonts w:asciiTheme="minorHAnsi" w:eastAsiaTheme="minorEastAsia" w:hAnsiTheme="minorHAnsi" w:cstheme="minorBidi"/>
              <w:b/>
              <w:noProof/>
              <w:sz w:val="22"/>
              <w:szCs w:val="22"/>
              <w:lang w:bidi="ar-SA"/>
            </w:rPr>
          </w:pPr>
          <w:hyperlink w:anchor="_Toc54691596" w:history="1">
            <w:r w:rsidR="009C36AD" w:rsidRPr="009C36AD">
              <w:rPr>
                <w:rStyle w:val="ad"/>
                <w:b/>
                <w:noProof/>
                <w:color w:val="auto"/>
                <w:u w:val="none"/>
              </w:rPr>
              <w:t>Инструкция для члена</w:t>
            </w:r>
            <w:r w:rsidR="009C36AD" w:rsidRPr="009C36AD">
              <w:rPr>
                <w:rStyle w:val="ad"/>
                <w:b/>
                <w:noProof/>
                <w:color w:val="auto"/>
                <w:spacing w:val="1"/>
                <w:u w:val="none"/>
              </w:rPr>
              <w:t xml:space="preserve"> </w:t>
            </w:r>
            <w:r w:rsidR="009C36AD" w:rsidRPr="009C36AD">
              <w:rPr>
                <w:rStyle w:val="ad"/>
                <w:b/>
                <w:noProof/>
                <w:color w:val="auto"/>
                <w:u w:val="none"/>
              </w:rPr>
              <w:t>ГЭК</w:t>
            </w:r>
            <w:r w:rsidR="009C36AD" w:rsidRPr="009C36AD">
              <w:rPr>
                <w:b/>
                <w:noProof/>
                <w:webHidden/>
              </w:rPr>
              <w:tab/>
            </w:r>
            <w:r w:rsidR="009C36AD" w:rsidRPr="009C36AD">
              <w:rPr>
                <w:b/>
                <w:noProof/>
                <w:webHidden/>
              </w:rPr>
              <w:fldChar w:fldCharType="begin"/>
            </w:r>
            <w:r w:rsidR="009C36AD" w:rsidRPr="009C36AD">
              <w:rPr>
                <w:b/>
                <w:noProof/>
                <w:webHidden/>
              </w:rPr>
              <w:instrText xml:space="preserve"> PAGEREF _Toc54691596 \h </w:instrText>
            </w:r>
            <w:r w:rsidR="009C36AD" w:rsidRPr="009C36AD">
              <w:rPr>
                <w:b/>
                <w:noProof/>
                <w:webHidden/>
              </w:rPr>
            </w:r>
            <w:r w:rsidR="009C36AD" w:rsidRPr="009C36AD">
              <w:rPr>
                <w:b/>
                <w:noProof/>
                <w:webHidden/>
              </w:rPr>
              <w:fldChar w:fldCharType="separate"/>
            </w:r>
            <w:r w:rsidR="009C36AD" w:rsidRPr="009C36AD">
              <w:rPr>
                <w:b/>
                <w:noProof/>
                <w:webHidden/>
              </w:rPr>
              <w:t>2</w:t>
            </w:r>
            <w:r w:rsidR="009C36AD" w:rsidRPr="009C36AD">
              <w:rPr>
                <w:b/>
                <w:noProof/>
                <w:webHidden/>
              </w:rPr>
              <w:fldChar w:fldCharType="end"/>
            </w:r>
          </w:hyperlink>
          <w:r>
            <w:rPr>
              <w:b/>
              <w:noProof/>
            </w:rPr>
            <w:t>7</w:t>
          </w:r>
        </w:p>
        <w:p w:rsidR="009C36AD" w:rsidRPr="009C36AD" w:rsidRDefault="00A812D5">
          <w:pPr>
            <w:pStyle w:val="10"/>
            <w:tabs>
              <w:tab w:val="right" w:leader="dot" w:pos="9631"/>
            </w:tabs>
            <w:rPr>
              <w:rFonts w:asciiTheme="minorHAnsi" w:eastAsiaTheme="minorEastAsia" w:hAnsiTheme="minorHAnsi" w:cstheme="minorBidi"/>
              <w:b/>
              <w:noProof/>
              <w:sz w:val="22"/>
              <w:szCs w:val="22"/>
              <w:lang w:bidi="ar-SA"/>
            </w:rPr>
          </w:pPr>
          <w:hyperlink w:anchor="_Toc54691602" w:history="1">
            <w:r w:rsidR="009C36AD" w:rsidRPr="009C36AD">
              <w:rPr>
                <w:rStyle w:val="ad"/>
                <w:b/>
                <w:noProof/>
                <w:color w:val="auto"/>
                <w:u w:val="none"/>
              </w:rPr>
              <w:t>Инструкция для организатора в аудитории</w:t>
            </w:r>
            <w:r w:rsidR="009C36AD" w:rsidRPr="009C36AD">
              <w:rPr>
                <w:rStyle w:val="ad"/>
                <w:b/>
                <w:noProof/>
                <w:color w:val="auto"/>
                <w:spacing w:val="2"/>
                <w:u w:val="none"/>
              </w:rPr>
              <w:t xml:space="preserve"> </w:t>
            </w:r>
            <w:r w:rsidR="009C36AD" w:rsidRPr="009C36AD">
              <w:rPr>
                <w:rStyle w:val="ad"/>
                <w:b/>
                <w:noProof/>
                <w:color w:val="auto"/>
                <w:u w:val="none"/>
              </w:rPr>
              <w:t>ППЭ</w:t>
            </w:r>
            <w:r w:rsidR="009C36AD" w:rsidRPr="009C36AD">
              <w:rPr>
                <w:b/>
                <w:noProof/>
                <w:webHidden/>
              </w:rPr>
              <w:tab/>
            </w:r>
            <w:r w:rsidR="009C36AD" w:rsidRPr="009C36AD">
              <w:rPr>
                <w:b/>
                <w:noProof/>
                <w:webHidden/>
              </w:rPr>
              <w:fldChar w:fldCharType="begin"/>
            </w:r>
            <w:r w:rsidR="009C36AD" w:rsidRPr="009C36AD">
              <w:rPr>
                <w:b/>
                <w:noProof/>
                <w:webHidden/>
              </w:rPr>
              <w:instrText xml:space="preserve"> PAGEREF _Toc54691602 \h </w:instrText>
            </w:r>
            <w:r w:rsidR="009C36AD" w:rsidRPr="009C36AD">
              <w:rPr>
                <w:b/>
                <w:noProof/>
                <w:webHidden/>
              </w:rPr>
            </w:r>
            <w:r w:rsidR="009C36AD" w:rsidRPr="009C36AD">
              <w:rPr>
                <w:b/>
                <w:noProof/>
                <w:webHidden/>
              </w:rPr>
              <w:fldChar w:fldCharType="separate"/>
            </w:r>
            <w:r w:rsidR="009C36AD" w:rsidRPr="009C36AD">
              <w:rPr>
                <w:b/>
                <w:noProof/>
                <w:webHidden/>
              </w:rPr>
              <w:fldChar w:fldCharType="end"/>
            </w:r>
          </w:hyperlink>
          <w:r>
            <w:rPr>
              <w:b/>
              <w:noProof/>
            </w:rPr>
            <w:t>39</w:t>
          </w:r>
        </w:p>
        <w:p w:rsidR="009C36AD" w:rsidRPr="009C36AD" w:rsidRDefault="009C36AD">
          <w:pPr>
            <w:rPr>
              <w:b/>
            </w:rPr>
          </w:pPr>
          <w:r w:rsidRPr="009C36AD">
            <w:rPr>
              <w:b/>
              <w:bCs/>
            </w:rPr>
            <w:fldChar w:fldCharType="end"/>
          </w:r>
        </w:p>
      </w:sdtContent>
    </w:sdt>
    <w:p w:rsidR="0094306E" w:rsidRPr="009C36AD" w:rsidRDefault="009C36AD" w:rsidP="009C36AD">
      <w:pPr>
        <w:rPr>
          <w:b/>
          <w:bCs/>
          <w:sz w:val="24"/>
          <w:szCs w:val="24"/>
        </w:rPr>
      </w:pPr>
      <w:r>
        <w:br w:type="page"/>
      </w:r>
      <w:bookmarkStart w:id="0" w:name="_GoBack"/>
      <w:bookmarkEnd w:id="0"/>
    </w:p>
    <w:p w:rsidR="00630405" w:rsidRPr="009C36AD" w:rsidRDefault="00041638" w:rsidP="00E55D8F">
      <w:pPr>
        <w:pStyle w:val="1"/>
        <w:numPr>
          <w:ilvl w:val="0"/>
          <w:numId w:val="1"/>
        </w:numPr>
        <w:jc w:val="center"/>
        <w:rPr>
          <w:sz w:val="24"/>
          <w:szCs w:val="24"/>
        </w:rPr>
      </w:pPr>
      <w:bookmarkStart w:id="1" w:name="_Toc54691589"/>
      <w:r w:rsidRPr="009C36AD">
        <w:rPr>
          <w:sz w:val="24"/>
          <w:szCs w:val="24"/>
        </w:rPr>
        <w:lastRenderedPageBreak/>
        <w:t>Термины, определения, используемые сокращения</w:t>
      </w:r>
      <w:bookmarkEnd w:id="1"/>
    </w:p>
    <w:p w:rsidR="00571028" w:rsidRDefault="00571028" w:rsidP="00571028">
      <w:pPr>
        <w:pStyle w:val="2"/>
        <w:spacing w:before="73"/>
        <w:ind w:left="0" w:right="1288"/>
        <w:jc w:val="center"/>
      </w:pPr>
    </w:p>
    <w:tbl>
      <w:tblPr>
        <w:tblStyle w:val="TableNormal"/>
        <w:tblW w:w="9632"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7051"/>
      </w:tblGrid>
      <w:tr w:rsidR="00630405" w:rsidTr="00571028">
        <w:trPr>
          <w:trHeight w:val="414"/>
        </w:trPr>
        <w:tc>
          <w:tcPr>
            <w:tcW w:w="2581" w:type="dxa"/>
            <w:shd w:val="clear" w:color="auto" w:fill="BEBEBE"/>
          </w:tcPr>
          <w:p w:rsidR="00630405" w:rsidRDefault="00571028" w:rsidP="00571028">
            <w:pPr>
              <w:pStyle w:val="TableParagraph"/>
              <w:spacing w:before="1" w:line="240" w:lineRule="auto"/>
              <w:jc w:val="center"/>
              <w:rPr>
                <w:b/>
                <w:sz w:val="24"/>
              </w:rPr>
            </w:pPr>
            <w:r>
              <w:rPr>
                <w:b/>
                <w:sz w:val="24"/>
              </w:rPr>
              <w:t>Обозначение</w:t>
            </w:r>
          </w:p>
        </w:tc>
        <w:tc>
          <w:tcPr>
            <w:tcW w:w="7051" w:type="dxa"/>
            <w:shd w:val="clear" w:color="auto" w:fill="BEBEBE"/>
          </w:tcPr>
          <w:p w:rsidR="00630405" w:rsidRDefault="00571028" w:rsidP="00571028">
            <w:pPr>
              <w:pStyle w:val="TableParagraph"/>
              <w:spacing w:before="1" w:line="240" w:lineRule="auto"/>
              <w:jc w:val="center"/>
              <w:rPr>
                <w:b/>
                <w:sz w:val="24"/>
              </w:rPr>
            </w:pPr>
            <w:r>
              <w:rPr>
                <w:b/>
                <w:sz w:val="24"/>
              </w:rPr>
              <w:t>Описание</w:t>
            </w:r>
          </w:p>
        </w:tc>
      </w:tr>
      <w:tr w:rsidR="00630405" w:rsidTr="00571028">
        <w:trPr>
          <w:trHeight w:val="648"/>
        </w:trPr>
        <w:tc>
          <w:tcPr>
            <w:tcW w:w="2581" w:type="dxa"/>
          </w:tcPr>
          <w:p w:rsidR="00630405" w:rsidRDefault="00571028">
            <w:pPr>
              <w:pStyle w:val="TableParagraph"/>
              <w:rPr>
                <w:sz w:val="24"/>
              </w:rPr>
            </w:pPr>
            <w:r>
              <w:rPr>
                <w:sz w:val="24"/>
              </w:rPr>
              <w:t>QR-код</w:t>
            </w:r>
          </w:p>
        </w:tc>
        <w:tc>
          <w:tcPr>
            <w:tcW w:w="7051" w:type="dxa"/>
          </w:tcPr>
          <w:p w:rsidR="00630405" w:rsidRDefault="00571028" w:rsidP="00E62B81">
            <w:pPr>
              <w:pStyle w:val="TableParagraph"/>
              <w:spacing w:line="276" w:lineRule="auto"/>
              <w:rPr>
                <w:sz w:val="24"/>
              </w:rPr>
            </w:pPr>
            <w:proofErr w:type="spellStart"/>
            <w:r>
              <w:rPr>
                <w:sz w:val="24"/>
              </w:rPr>
              <w:t>Quick</w:t>
            </w:r>
            <w:proofErr w:type="spellEnd"/>
            <w:r>
              <w:rPr>
                <w:sz w:val="24"/>
              </w:rPr>
              <w:t xml:space="preserve"> </w:t>
            </w:r>
            <w:proofErr w:type="spellStart"/>
            <w:r>
              <w:rPr>
                <w:sz w:val="24"/>
              </w:rPr>
              <w:t>Response</w:t>
            </w:r>
            <w:proofErr w:type="spellEnd"/>
            <w:r>
              <w:rPr>
                <w:sz w:val="24"/>
              </w:rPr>
              <w:t xml:space="preserve"> </w:t>
            </w:r>
            <w:proofErr w:type="spellStart"/>
            <w:r>
              <w:rPr>
                <w:sz w:val="24"/>
              </w:rPr>
              <w:t>Code</w:t>
            </w:r>
            <w:proofErr w:type="spellEnd"/>
            <w:r>
              <w:rPr>
                <w:sz w:val="24"/>
              </w:rPr>
              <w:t>, двумерный штрихкод, содержащий</w:t>
            </w:r>
            <w:r w:rsidR="00E62B81">
              <w:rPr>
                <w:sz w:val="24"/>
              </w:rPr>
              <w:t xml:space="preserve"> </w:t>
            </w:r>
            <w:r>
              <w:rPr>
                <w:sz w:val="24"/>
              </w:rPr>
              <w:t>информацию, считываемую сканирующим устройством</w:t>
            </w:r>
          </w:p>
        </w:tc>
      </w:tr>
      <w:tr w:rsidR="00630405" w:rsidTr="00E62B81">
        <w:trPr>
          <w:trHeight w:val="987"/>
        </w:trPr>
        <w:tc>
          <w:tcPr>
            <w:tcW w:w="2581" w:type="dxa"/>
          </w:tcPr>
          <w:p w:rsidR="00630405" w:rsidRDefault="00571028">
            <w:pPr>
              <w:pStyle w:val="TableParagraph"/>
              <w:rPr>
                <w:sz w:val="24"/>
              </w:rPr>
            </w:pPr>
            <w:r>
              <w:rPr>
                <w:sz w:val="24"/>
              </w:rPr>
              <w:t>USB</w:t>
            </w:r>
          </w:p>
        </w:tc>
        <w:tc>
          <w:tcPr>
            <w:tcW w:w="7051" w:type="dxa"/>
          </w:tcPr>
          <w:p w:rsidR="00630405" w:rsidRDefault="00571028" w:rsidP="00571028">
            <w:pPr>
              <w:pStyle w:val="TableParagraph"/>
              <w:spacing w:line="276" w:lineRule="auto"/>
              <w:rPr>
                <w:sz w:val="24"/>
              </w:rPr>
            </w:pPr>
            <w:proofErr w:type="spellStart"/>
            <w:r>
              <w:rPr>
                <w:sz w:val="24"/>
              </w:rPr>
              <w:t>Universal</w:t>
            </w:r>
            <w:proofErr w:type="spellEnd"/>
            <w:r>
              <w:rPr>
                <w:sz w:val="24"/>
              </w:rPr>
              <w:t xml:space="preserve"> </w:t>
            </w:r>
            <w:proofErr w:type="spellStart"/>
            <w:r>
              <w:rPr>
                <w:sz w:val="24"/>
              </w:rPr>
              <w:t>Serial</w:t>
            </w:r>
            <w:proofErr w:type="spellEnd"/>
            <w:r>
              <w:rPr>
                <w:sz w:val="24"/>
              </w:rPr>
              <w:t xml:space="preserve"> </w:t>
            </w:r>
            <w:proofErr w:type="spellStart"/>
            <w:r>
              <w:rPr>
                <w:sz w:val="24"/>
              </w:rPr>
              <w:t>Bus</w:t>
            </w:r>
            <w:proofErr w:type="spellEnd"/>
            <w:r>
              <w:rPr>
                <w:sz w:val="24"/>
              </w:rPr>
              <w:t>, последовательный интерфейс передачи</w:t>
            </w:r>
          </w:p>
          <w:p w:rsidR="00630405" w:rsidRDefault="00571028" w:rsidP="00571028">
            <w:pPr>
              <w:pStyle w:val="TableParagraph"/>
              <w:spacing w:before="5" w:line="276" w:lineRule="auto"/>
              <w:ind w:right="147"/>
              <w:rPr>
                <w:sz w:val="24"/>
              </w:rPr>
            </w:pPr>
            <w:r>
              <w:rPr>
                <w:sz w:val="24"/>
              </w:rPr>
              <w:t>данных для среднескоростных и низкоскоростных периферийных устройств</w:t>
            </w:r>
          </w:p>
        </w:tc>
      </w:tr>
      <w:tr w:rsidR="00630405" w:rsidTr="00E62B81">
        <w:trPr>
          <w:trHeight w:val="322"/>
        </w:trPr>
        <w:tc>
          <w:tcPr>
            <w:tcW w:w="2581" w:type="dxa"/>
          </w:tcPr>
          <w:p w:rsidR="00630405" w:rsidRDefault="00571028">
            <w:pPr>
              <w:pStyle w:val="TableParagraph"/>
              <w:rPr>
                <w:sz w:val="24"/>
              </w:rPr>
            </w:pPr>
            <w:r>
              <w:rPr>
                <w:sz w:val="24"/>
              </w:rPr>
              <w:t>ВДП</w:t>
            </w:r>
          </w:p>
        </w:tc>
        <w:tc>
          <w:tcPr>
            <w:tcW w:w="7051" w:type="dxa"/>
          </w:tcPr>
          <w:p w:rsidR="00630405" w:rsidRDefault="00571028" w:rsidP="00571028">
            <w:pPr>
              <w:pStyle w:val="TableParagraph"/>
              <w:spacing w:line="276" w:lineRule="auto"/>
              <w:rPr>
                <w:sz w:val="24"/>
              </w:rPr>
            </w:pPr>
            <w:r>
              <w:rPr>
                <w:sz w:val="24"/>
              </w:rPr>
              <w:t>Возвратный доставочный пакет</w:t>
            </w:r>
          </w:p>
        </w:tc>
      </w:tr>
      <w:tr w:rsidR="00630405" w:rsidTr="00E62B81">
        <w:trPr>
          <w:trHeight w:val="649"/>
        </w:trPr>
        <w:tc>
          <w:tcPr>
            <w:tcW w:w="2581" w:type="dxa"/>
          </w:tcPr>
          <w:p w:rsidR="00630405" w:rsidRDefault="00571028">
            <w:pPr>
              <w:pStyle w:val="TableParagraph"/>
              <w:rPr>
                <w:sz w:val="24"/>
              </w:rPr>
            </w:pPr>
            <w:r>
              <w:rPr>
                <w:sz w:val="24"/>
              </w:rPr>
              <w:t>ГИА</w:t>
            </w:r>
          </w:p>
        </w:tc>
        <w:tc>
          <w:tcPr>
            <w:tcW w:w="7051" w:type="dxa"/>
          </w:tcPr>
          <w:p w:rsidR="00630405" w:rsidRDefault="00571028" w:rsidP="00E62B81">
            <w:pPr>
              <w:pStyle w:val="TableParagraph"/>
              <w:spacing w:line="276" w:lineRule="auto"/>
              <w:rPr>
                <w:sz w:val="24"/>
              </w:rPr>
            </w:pPr>
            <w:r>
              <w:rPr>
                <w:sz w:val="24"/>
              </w:rPr>
              <w:t>Государственная итоговая аттестация по образовательным</w:t>
            </w:r>
            <w:r w:rsidR="00E62B81">
              <w:rPr>
                <w:sz w:val="24"/>
              </w:rPr>
              <w:t xml:space="preserve"> </w:t>
            </w:r>
            <w:r>
              <w:rPr>
                <w:sz w:val="24"/>
              </w:rPr>
              <w:t>программам среднего общего образования</w:t>
            </w:r>
          </w:p>
        </w:tc>
      </w:tr>
      <w:tr w:rsidR="00630405" w:rsidTr="00E62B81">
        <w:trPr>
          <w:trHeight w:val="261"/>
        </w:trPr>
        <w:tc>
          <w:tcPr>
            <w:tcW w:w="2581" w:type="dxa"/>
          </w:tcPr>
          <w:p w:rsidR="00630405" w:rsidRDefault="00571028">
            <w:pPr>
              <w:pStyle w:val="TableParagraph"/>
              <w:rPr>
                <w:sz w:val="24"/>
              </w:rPr>
            </w:pPr>
            <w:r>
              <w:rPr>
                <w:sz w:val="24"/>
              </w:rPr>
              <w:t>ГЭК</w:t>
            </w:r>
          </w:p>
        </w:tc>
        <w:tc>
          <w:tcPr>
            <w:tcW w:w="7051" w:type="dxa"/>
          </w:tcPr>
          <w:p w:rsidR="00630405" w:rsidRDefault="00571028" w:rsidP="00571028">
            <w:pPr>
              <w:pStyle w:val="TableParagraph"/>
              <w:spacing w:line="276" w:lineRule="auto"/>
              <w:rPr>
                <w:sz w:val="24"/>
              </w:rPr>
            </w:pPr>
            <w:r>
              <w:rPr>
                <w:sz w:val="24"/>
              </w:rPr>
              <w:t>Государственная экзаменационная комиссия</w:t>
            </w:r>
          </w:p>
        </w:tc>
      </w:tr>
      <w:tr w:rsidR="00630405" w:rsidTr="00E62B81">
        <w:trPr>
          <w:trHeight w:val="268"/>
        </w:trPr>
        <w:tc>
          <w:tcPr>
            <w:tcW w:w="2581" w:type="dxa"/>
          </w:tcPr>
          <w:p w:rsidR="00630405" w:rsidRDefault="00571028">
            <w:pPr>
              <w:pStyle w:val="TableParagraph"/>
              <w:rPr>
                <w:sz w:val="24"/>
              </w:rPr>
            </w:pPr>
            <w:r>
              <w:rPr>
                <w:sz w:val="24"/>
              </w:rPr>
              <w:t>ЕГЭ</w:t>
            </w:r>
          </w:p>
        </w:tc>
        <w:tc>
          <w:tcPr>
            <w:tcW w:w="7051" w:type="dxa"/>
          </w:tcPr>
          <w:p w:rsidR="00630405" w:rsidRDefault="00571028" w:rsidP="00571028">
            <w:pPr>
              <w:pStyle w:val="TableParagraph"/>
              <w:spacing w:line="276" w:lineRule="auto"/>
              <w:rPr>
                <w:sz w:val="24"/>
              </w:rPr>
            </w:pPr>
            <w:r>
              <w:rPr>
                <w:sz w:val="24"/>
              </w:rPr>
              <w:t>Единый государственный экзамен</w:t>
            </w:r>
          </w:p>
        </w:tc>
      </w:tr>
      <w:tr w:rsidR="00630405" w:rsidTr="00571028">
        <w:trPr>
          <w:trHeight w:val="414"/>
        </w:trPr>
        <w:tc>
          <w:tcPr>
            <w:tcW w:w="2581" w:type="dxa"/>
          </w:tcPr>
          <w:p w:rsidR="00630405" w:rsidRDefault="00571028">
            <w:pPr>
              <w:pStyle w:val="TableParagraph"/>
              <w:rPr>
                <w:sz w:val="24"/>
              </w:rPr>
            </w:pPr>
            <w:r>
              <w:rPr>
                <w:sz w:val="24"/>
              </w:rPr>
              <w:t>ИК</w:t>
            </w:r>
          </w:p>
        </w:tc>
        <w:tc>
          <w:tcPr>
            <w:tcW w:w="7051" w:type="dxa"/>
          </w:tcPr>
          <w:p w:rsidR="00630405" w:rsidRDefault="00571028" w:rsidP="00571028">
            <w:pPr>
              <w:pStyle w:val="TableParagraph"/>
              <w:spacing w:line="276" w:lineRule="auto"/>
              <w:rPr>
                <w:sz w:val="24"/>
              </w:rPr>
            </w:pPr>
            <w:r>
              <w:rPr>
                <w:sz w:val="24"/>
              </w:rPr>
              <w:t>Индивидуальный комплект экзаменационных материалов</w:t>
            </w:r>
          </w:p>
        </w:tc>
      </w:tr>
      <w:tr w:rsidR="00630405" w:rsidTr="00571028">
        <w:trPr>
          <w:trHeight w:val="412"/>
        </w:trPr>
        <w:tc>
          <w:tcPr>
            <w:tcW w:w="2581" w:type="dxa"/>
          </w:tcPr>
          <w:p w:rsidR="00630405" w:rsidRDefault="00571028">
            <w:pPr>
              <w:pStyle w:val="TableParagraph"/>
              <w:rPr>
                <w:sz w:val="24"/>
              </w:rPr>
            </w:pPr>
            <w:r>
              <w:rPr>
                <w:sz w:val="24"/>
              </w:rPr>
              <w:t>ИКТ</w:t>
            </w:r>
          </w:p>
        </w:tc>
        <w:tc>
          <w:tcPr>
            <w:tcW w:w="7051" w:type="dxa"/>
          </w:tcPr>
          <w:p w:rsidR="00630405" w:rsidRDefault="00571028" w:rsidP="00571028">
            <w:pPr>
              <w:pStyle w:val="TableParagraph"/>
              <w:spacing w:line="276" w:lineRule="auto"/>
              <w:rPr>
                <w:sz w:val="24"/>
              </w:rPr>
            </w:pPr>
            <w:r>
              <w:rPr>
                <w:sz w:val="24"/>
              </w:rPr>
              <w:t>Информационно-коммуникационные технологии</w:t>
            </w:r>
          </w:p>
        </w:tc>
      </w:tr>
      <w:tr w:rsidR="00630405" w:rsidTr="00E62B81">
        <w:trPr>
          <w:trHeight w:val="931"/>
        </w:trPr>
        <w:tc>
          <w:tcPr>
            <w:tcW w:w="2581" w:type="dxa"/>
          </w:tcPr>
          <w:p w:rsidR="00630405" w:rsidRDefault="00571028">
            <w:pPr>
              <w:pStyle w:val="TableParagraph"/>
              <w:rPr>
                <w:sz w:val="24"/>
              </w:rPr>
            </w:pPr>
            <w:r>
              <w:rPr>
                <w:sz w:val="24"/>
              </w:rPr>
              <w:t>Интернет-пакет</w:t>
            </w:r>
          </w:p>
        </w:tc>
        <w:tc>
          <w:tcPr>
            <w:tcW w:w="7051" w:type="dxa"/>
          </w:tcPr>
          <w:p w:rsidR="00630405" w:rsidRDefault="00571028" w:rsidP="00571028">
            <w:pPr>
              <w:pStyle w:val="TableParagraph"/>
              <w:spacing w:line="276" w:lineRule="auto"/>
              <w:rPr>
                <w:sz w:val="24"/>
              </w:rPr>
            </w:pPr>
            <w:r>
              <w:rPr>
                <w:sz w:val="24"/>
              </w:rPr>
              <w:t>Пакет с экзаменационными материалами, доставляемый в ППЭ</w:t>
            </w:r>
          </w:p>
          <w:p w:rsidR="00630405" w:rsidRDefault="00571028" w:rsidP="00571028">
            <w:pPr>
              <w:pStyle w:val="TableParagraph"/>
              <w:spacing w:before="5" w:line="276" w:lineRule="auto"/>
              <w:ind w:right="168"/>
              <w:rPr>
                <w:sz w:val="24"/>
              </w:rPr>
            </w:pPr>
            <w:r>
              <w:rPr>
                <w:sz w:val="24"/>
              </w:rPr>
              <w:t>средствами сети «Интернет», предназначен для использования на дату и предмет экзамена</w:t>
            </w:r>
          </w:p>
        </w:tc>
      </w:tr>
      <w:tr w:rsidR="00630405" w:rsidTr="00E62B81">
        <w:trPr>
          <w:trHeight w:val="1232"/>
        </w:trPr>
        <w:tc>
          <w:tcPr>
            <w:tcW w:w="2581" w:type="dxa"/>
          </w:tcPr>
          <w:p w:rsidR="00630405" w:rsidRDefault="00571028">
            <w:pPr>
              <w:pStyle w:val="TableParagraph"/>
              <w:rPr>
                <w:sz w:val="24"/>
              </w:rPr>
            </w:pPr>
            <w:r>
              <w:rPr>
                <w:sz w:val="24"/>
              </w:rPr>
              <w:t>Калибровочный лист</w:t>
            </w:r>
          </w:p>
        </w:tc>
        <w:tc>
          <w:tcPr>
            <w:tcW w:w="7051" w:type="dxa"/>
          </w:tcPr>
          <w:p w:rsidR="00630405" w:rsidRDefault="00571028" w:rsidP="00571028">
            <w:pPr>
              <w:pStyle w:val="TableParagraph"/>
              <w:spacing w:line="276" w:lineRule="auto"/>
              <w:ind w:right="311"/>
              <w:rPr>
                <w:sz w:val="24"/>
              </w:rPr>
            </w:pPr>
            <w:r>
              <w:rPr>
                <w:sz w:val="24"/>
              </w:rPr>
              <w:t>Тестовая страница границ печати, которая отражает качество настройки принтера станции печати ЭМ, а также используется при настройке сканера для перевода в электронный вид бланков</w:t>
            </w:r>
          </w:p>
          <w:p w:rsidR="00630405" w:rsidRDefault="00571028" w:rsidP="00571028">
            <w:pPr>
              <w:pStyle w:val="TableParagraph"/>
              <w:spacing w:line="276" w:lineRule="auto"/>
              <w:rPr>
                <w:sz w:val="24"/>
              </w:rPr>
            </w:pPr>
            <w:r>
              <w:rPr>
                <w:sz w:val="24"/>
              </w:rPr>
              <w:t>участников, распечатанных на этой станции печати ЭМ</w:t>
            </w:r>
          </w:p>
        </w:tc>
      </w:tr>
      <w:tr w:rsidR="00630405" w:rsidTr="00571028">
        <w:trPr>
          <w:trHeight w:val="414"/>
        </w:trPr>
        <w:tc>
          <w:tcPr>
            <w:tcW w:w="2581" w:type="dxa"/>
          </w:tcPr>
          <w:p w:rsidR="00630405" w:rsidRDefault="00571028">
            <w:pPr>
              <w:pStyle w:val="TableParagraph"/>
              <w:rPr>
                <w:sz w:val="24"/>
              </w:rPr>
            </w:pPr>
            <w:r>
              <w:rPr>
                <w:sz w:val="24"/>
              </w:rPr>
              <w:t>КЕГЭ</w:t>
            </w:r>
          </w:p>
        </w:tc>
        <w:tc>
          <w:tcPr>
            <w:tcW w:w="7051" w:type="dxa"/>
          </w:tcPr>
          <w:p w:rsidR="00630405" w:rsidRDefault="00571028" w:rsidP="00571028">
            <w:pPr>
              <w:pStyle w:val="TableParagraph"/>
              <w:spacing w:line="276" w:lineRule="auto"/>
              <w:rPr>
                <w:sz w:val="24"/>
              </w:rPr>
            </w:pPr>
            <w:r>
              <w:rPr>
                <w:sz w:val="24"/>
              </w:rPr>
              <w:t>Экзамен по информатике и ИКТ в компьютерной форме</w:t>
            </w:r>
          </w:p>
        </w:tc>
      </w:tr>
      <w:tr w:rsidR="00630405" w:rsidTr="00571028">
        <w:trPr>
          <w:trHeight w:val="412"/>
        </w:trPr>
        <w:tc>
          <w:tcPr>
            <w:tcW w:w="2581" w:type="dxa"/>
          </w:tcPr>
          <w:p w:rsidR="00630405" w:rsidRDefault="00571028">
            <w:pPr>
              <w:pStyle w:val="TableParagraph"/>
              <w:rPr>
                <w:sz w:val="24"/>
              </w:rPr>
            </w:pPr>
            <w:r>
              <w:rPr>
                <w:sz w:val="24"/>
              </w:rPr>
              <w:t>КИМ</w:t>
            </w:r>
          </w:p>
        </w:tc>
        <w:tc>
          <w:tcPr>
            <w:tcW w:w="7051" w:type="dxa"/>
          </w:tcPr>
          <w:p w:rsidR="00630405" w:rsidRDefault="00571028" w:rsidP="00571028">
            <w:pPr>
              <w:pStyle w:val="TableParagraph"/>
              <w:spacing w:line="276" w:lineRule="auto"/>
              <w:rPr>
                <w:sz w:val="24"/>
              </w:rPr>
            </w:pPr>
            <w:r>
              <w:rPr>
                <w:sz w:val="24"/>
              </w:rPr>
              <w:t>Контрольные измерительные материалы</w:t>
            </w:r>
          </w:p>
        </w:tc>
      </w:tr>
      <w:tr w:rsidR="00630405" w:rsidTr="00E62B81">
        <w:trPr>
          <w:trHeight w:val="558"/>
        </w:trPr>
        <w:tc>
          <w:tcPr>
            <w:tcW w:w="2581" w:type="dxa"/>
          </w:tcPr>
          <w:p w:rsidR="00630405" w:rsidRDefault="00571028">
            <w:pPr>
              <w:pStyle w:val="TableParagraph"/>
              <w:spacing w:line="276" w:lineRule="exact"/>
              <w:rPr>
                <w:sz w:val="24"/>
              </w:rPr>
            </w:pPr>
            <w:r>
              <w:rPr>
                <w:sz w:val="24"/>
              </w:rPr>
              <w:t>МСУ</w:t>
            </w:r>
          </w:p>
        </w:tc>
        <w:tc>
          <w:tcPr>
            <w:tcW w:w="7051" w:type="dxa"/>
          </w:tcPr>
          <w:p w:rsidR="00630405" w:rsidRDefault="00571028" w:rsidP="00E62B81">
            <w:pPr>
              <w:pStyle w:val="TableParagraph"/>
              <w:spacing w:line="276" w:lineRule="auto"/>
              <w:rPr>
                <w:sz w:val="24"/>
              </w:rPr>
            </w:pPr>
            <w:r>
              <w:rPr>
                <w:sz w:val="24"/>
              </w:rPr>
              <w:t>Орган местного самоуправления, осуществляющий управление в</w:t>
            </w:r>
            <w:r w:rsidR="00E62B81">
              <w:rPr>
                <w:sz w:val="24"/>
              </w:rPr>
              <w:t xml:space="preserve"> </w:t>
            </w:r>
            <w:r>
              <w:rPr>
                <w:sz w:val="24"/>
              </w:rPr>
              <w:t>сфере образования</w:t>
            </w:r>
          </w:p>
        </w:tc>
      </w:tr>
      <w:tr w:rsidR="00630405" w:rsidTr="00E62B81">
        <w:trPr>
          <w:trHeight w:val="288"/>
        </w:trPr>
        <w:tc>
          <w:tcPr>
            <w:tcW w:w="2581" w:type="dxa"/>
          </w:tcPr>
          <w:p w:rsidR="00630405" w:rsidRDefault="00571028">
            <w:pPr>
              <w:pStyle w:val="TableParagraph"/>
              <w:spacing w:before="1" w:line="240" w:lineRule="auto"/>
              <w:rPr>
                <w:sz w:val="24"/>
              </w:rPr>
            </w:pPr>
            <w:r>
              <w:rPr>
                <w:sz w:val="24"/>
              </w:rPr>
              <w:t>КК</w:t>
            </w:r>
          </w:p>
        </w:tc>
        <w:tc>
          <w:tcPr>
            <w:tcW w:w="7051" w:type="dxa"/>
          </w:tcPr>
          <w:p w:rsidR="00630405" w:rsidRDefault="00571028" w:rsidP="00571028">
            <w:pPr>
              <w:pStyle w:val="TableParagraph"/>
              <w:spacing w:before="1" w:line="276" w:lineRule="auto"/>
              <w:rPr>
                <w:sz w:val="24"/>
              </w:rPr>
            </w:pPr>
            <w:r>
              <w:rPr>
                <w:sz w:val="24"/>
              </w:rPr>
              <w:t xml:space="preserve">Конфликтная комиссия </w:t>
            </w:r>
          </w:p>
        </w:tc>
      </w:tr>
      <w:tr w:rsidR="00630405" w:rsidTr="00E62B81">
        <w:trPr>
          <w:trHeight w:val="1020"/>
        </w:trPr>
        <w:tc>
          <w:tcPr>
            <w:tcW w:w="2581" w:type="dxa"/>
          </w:tcPr>
          <w:p w:rsidR="00630405" w:rsidRDefault="00571028">
            <w:pPr>
              <w:pStyle w:val="TableParagraph"/>
              <w:spacing w:line="270" w:lineRule="exact"/>
              <w:rPr>
                <w:sz w:val="24"/>
              </w:rPr>
            </w:pPr>
            <w:r>
              <w:rPr>
                <w:sz w:val="24"/>
              </w:rPr>
              <w:t>ОО</w:t>
            </w:r>
          </w:p>
        </w:tc>
        <w:tc>
          <w:tcPr>
            <w:tcW w:w="7051" w:type="dxa"/>
          </w:tcPr>
          <w:p w:rsidR="00630405" w:rsidRDefault="00571028" w:rsidP="00571028">
            <w:pPr>
              <w:pStyle w:val="TableParagraph"/>
              <w:spacing w:line="276" w:lineRule="auto"/>
              <w:rPr>
                <w:sz w:val="24"/>
              </w:rPr>
            </w:pPr>
            <w:r>
              <w:rPr>
                <w:sz w:val="24"/>
              </w:rPr>
              <w:t>Образовательная организация, осуществляющая образовательную</w:t>
            </w:r>
          </w:p>
          <w:p w:rsidR="00630405" w:rsidRDefault="00571028" w:rsidP="00571028">
            <w:pPr>
              <w:pStyle w:val="TableParagraph"/>
              <w:spacing w:before="5" w:line="276" w:lineRule="auto"/>
              <w:ind w:right="845"/>
              <w:rPr>
                <w:sz w:val="24"/>
              </w:rPr>
            </w:pPr>
            <w:r>
              <w:rPr>
                <w:sz w:val="24"/>
              </w:rPr>
              <w:t>деятельность по имеющей государственную аккредитацию образовательной программе</w:t>
            </w:r>
          </w:p>
        </w:tc>
      </w:tr>
      <w:tr w:rsidR="00630405" w:rsidTr="00041638">
        <w:trPr>
          <w:trHeight w:val="272"/>
        </w:trPr>
        <w:tc>
          <w:tcPr>
            <w:tcW w:w="2581" w:type="dxa"/>
          </w:tcPr>
          <w:p w:rsidR="00630405" w:rsidRDefault="00571028">
            <w:pPr>
              <w:pStyle w:val="TableParagraph"/>
              <w:spacing w:line="269" w:lineRule="exact"/>
              <w:rPr>
                <w:sz w:val="24"/>
              </w:rPr>
            </w:pPr>
            <w:r>
              <w:rPr>
                <w:sz w:val="24"/>
              </w:rPr>
              <w:t>ПО</w:t>
            </w:r>
          </w:p>
        </w:tc>
        <w:tc>
          <w:tcPr>
            <w:tcW w:w="7051" w:type="dxa"/>
          </w:tcPr>
          <w:p w:rsidR="00630405" w:rsidRDefault="00571028" w:rsidP="00571028">
            <w:pPr>
              <w:pStyle w:val="TableParagraph"/>
              <w:spacing w:line="276" w:lineRule="auto"/>
              <w:rPr>
                <w:sz w:val="24"/>
              </w:rPr>
            </w:pPr>
            <w:r>
              <w:rPr>
                <w:sz w:val="24"/>
              </w:rPr>
              <w:t>Программное обеспечение</w:t>
            </w:r>
          </w:p>
        </w:tc>
      </w:tr>
      <w:tr w:rsidR="00630405" w:rsidTr="00E62B81">
        <w:trPr>
          <w:trHeight w:val="1685"/>
        </w:trPr>
        <w:tc>
          <w:tcPr>
            <w:tcW w:w="2581" w:type="dxa"/>
          </w:tcPr>
          <w:p w:rsidR="00630405" w:rsidRDefault="00571028">
            <w:pPr>
              <w:pStyle w:val="TableParagraph"/>
              <w:spacing w:line="272" w:lineRule="exact"/>
              <w:rPr>
                <w:sz w:val="24"/>
              </w:rPr>
            </w:pPr>
            <w:r>
              <w:rPr>
                <w:sz w:val="24"/>
              </w:rPr>
              <w:t>Порядок</w:t>
            </w:r>
          </w:p>
        </w:tc>
        <w:tc>
          <w:tcPr>
            <w:tcW w:w="7051" w:type="dxa"/>
          </w:tcPr>
          <w:p w:rsidR="00630405" w:rsidRDefault="00571028" w:rsidP="00571028">
            <w:pPr>
              <w:pStyle w:val="TableParagraph"/>
              <w:spacing w:line="276" w:lineRule="auto"/>
              <w:ind w:right="509"/>
              <w:rPr>
                <w:sz w:val="24"/>
              </w:rPr>
            </w:pPr>
            <w:r>
              <w:rPr>
                <w:sz w:val="24"/>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w:t>
            </w:r>
          </w:p>
          <w:p w:rsidR="00630405" w:rsidRDefault="00571028" w:rsidP="00571028">
            <w:pPr>
              <w:pStyle w:val="TableParagraph"/>
              <w:spacing w:line="276" w:lineRule="auto"/>
              <w:rPr>
                <w:sz w:val="24"/>
              </w:rPr>
            </w:pPr>
            <w:r>
              <w:rPr>
                <w:sz w:val="24"/>
              </w:rPr>
              <w:t>Минюстом России 10.12.2018, регистрационный № 52952)</w:t>
            </w:r>
          </w:p>
        </w:tc>
      </w:tr>
      <w:tr w:rsidR="00630405" w:rsidTr="00571028">
        <w:trPr>
          <w:trHeight w:val="414"/>
        </w:trPr>
        <w:tc>
          <w:tcPr>
            <w:tcW w:w="2581" w:type="dxa"/>
          </w:tcPr>
          <w:p w:rsidR="00630405" w:rsidRDefault="00571028">
            <w:pPr>
              <w:pStyle w:val="TableParagraph"/>
              <w:spacing w:line="269" w:lineRule="exact"/>
              <w:rPr>
                <w:sz w:val="24"/>
              </w:rPr>
            </w:pPr>
            <w:r>
              <w:rPr>
                <w:sz w:val="24"/>
              </w:rPr>
              <w:t>ППЭ</w:t>
            </w:r>
          </w:p>
        </w:tc>
        <w:tc>
          <w:tcPr>
            <w:tcW w:w="7051" w:type="dxa"/>
          </w:tcPr>
          <w:p w:rsidR="00630405" w:rsidRDefault="00571028" w:rsidP="00571028">
            <w:pPr>
              <w:pStyle w:val="TableParagraph"/>
              <w:spacing w:line="276" w:lineRule="auto"/>
              <w:rPr>
                <w:sz w:val="24"/>
              </w:rPr>
            </w:pPr>
            <w:r>
              <w:rPr>
                <w:sz w:val="24"/>
              </w:rPr>
              <w:t>Пункт проведения экзаменов</w:t>
            </w:r>
          </w:p>
        </w:tc>
      </w:tr>
      <w:tr w:rsidR="00630405" w:rsidTr="00571028">
        <w:trPr>
          <w:trHeight w:val="412"/>
        </w:trPr>
        <w:tc>
          <w:tcPr>
            <w:tcW w:w="2581" w:type="dxa"/>
          </w:tcPr>
          <w:p w:rsidR="00630405" w:rsidRDefault="00571028">
            <w:pPr>
              <w:pStyle w:val="TableParagraph"/>
              <w:spacing w:line="269" w:lineRule="exact"/>
              <w:rPr>
                <w:sz w:val="24"/>
              </w:rPr>
            </w:pPr>
            <w:r>
              <w:rPr>
                <w:sz w:val="24"/>
              </w:rPr>
              <w:t>РЦОИ</w:t>
            </w:r>
          </w:p>
        </w:tc>
        <w:tc>
          <w:tcPr>
            <w:tcW w:w="7051" w:type="dxa"/>
          </w:tcPr>
          <w:p w:rsidR="00630405" w:rsidRDefault="00571028" w:rsidP="00571028">
            <w:pPr>
              <w:pStyle w:val="TableParagraph"/>
              <w:spacing w:line="276" w:lineRule="auto"/>
              <w:rPr>
                <w:sz w:val="24"/>
              </w:rPr>
            </w:pPr>
            <w:r>
              <w:rPr>
                <w:sz w:val="24"/>
              </w:rPr>
              <w:t>Региональный центр обработки информации</w:t>
            </w:r>
          </w:p>
        </w:tc>
      </w:tr>
      <w:tr w:rsidR="00630405" w:rsidTr="00571028">
        <w:trPr>
          <w:trHeight w:val="414"/>
        </w:trPr>
        <w:tc>
          <w:tcPr>
            <w:tcW w:w="2581" w:type="dxa"/>
          </w:tcPr>
          <w:p w:rsidR="00630405" w:rsidRDefault="00571028">
            <w:pPr>
              <w:pStyle w:val="TableParagraph"/>
              <w:spacing w:line="269" w:lineRule="exact"/>
              <w:rPr>
                <w:sz w:val="24"/>
              </w:rPr>
            </w:pPr>
            <w:r>
              <w:rPr>
                <w:sz w:val="24"/>
              </w:rPr>
              <w:t>Сеть «Интернет»</w:t>
            </w:r>
          </w:p>
        </w:tc>
        <w:tc>
          <w:tcPr>
            <w:tcW w:w="7051" w:type="dxa"/>
          </w:tcPr>
          <w:p w:rsidR="00630405" w:rsidRDefault="00571028" w:rsidP="00571028">
            <w:pPr>
              <w:pStyle w:val="TableParagraph"/>
              <w:spacing w:line="276" w:lineRule="auto"/>
              <w:ind w:left="138"/>
              <w:rPr>
                <w:sz w:val="24"/>
              </w:rPr>
            </w:pPr>
            <w:r>
              <w:rPr>
                <w:sz w:val="24"/>
              </w:rPr>
              <w:t>Информационно-телекоммуникационная сеть «Интернет»</w:t>
            </w:r>
          </w:p>
        </w:tc>
      </w:tr>
      <w:tr w:rsidR="00630405" w:rsidTr="00E62B81">
        <w:trPr>
          <w:trHeight w:val="2595"/>
        </w:trPr>
        <w:tc>
          <w:tcPr>
            <w:tcW w:w="2581" w:type="dxa"/>
          </w:tcPr>
          <w:p w:rsidR="00630405" w:rsidRDefault="00571028">
            <w:pPr>
              <w:pStyle w:val="TableParagraph"/>
              <w:spacing w:line="360" w:lineRule="auto"/>
              <w:ind w:right="207"/>
              <w:rPr>
                <w:sz w:val="24"/>
              </w:rPr>
            </w:pPr>
            <w:r>
              <w:rPr>
                <w:sz w:val="24"/>
              </w:rPr>
              <w:lastRenderedPageBreak/>
              <w:t>Специализированный федеральный портал</w:t>
            </w:r>
          </w:p>
        </w:tc>
        <w:tc>
          <w:tcPr>
            <w:tcW w:w="7051" w:type="dxa"/>
          </w:tcPr>
          <w:p w:rsidR="00630405" w:rsidRDefault="00571028" w:rsidP="00571028">
            <w:pPr>
              <w:pStyle w:val="TableParagraph"/>
              <w:spacing w:line="276" w:lineRule="auto"/>
              <w:ind w:right="95" w:firstLine="31"/>
              <w:jc w:val="both"/>
              <w:rPr>
                <w:sz w:val="24"/>
              </w:rPr>
            </w:pPr>
            <w:r>
              <w:rPr>
                <w:sz w:val="24"/>
              </w:rPr>
              <w:t>Федеральный портал распространения ключевой информации — интернет-ресурс, взаимодействующий со станцией авторизации в ППЭ и обеспечивающий авторизацию членов ГЭК и передачу сведений</w:t>
            </w:r>
            <w:r>
              <w:rPr>
                <w:spacing w:val="-8"/>
                <w:sz w:val="24"/>
              </w:rPr>
              <w:t xml:space="preserve"> </w:t>
            </w:r>
            <w:r>
              <w:rPr>
                <w:sz w:val="24"/>
              </w:rPr>
              <w:t>об</w:t>
            </w:r>
            <w:r>
              <w:rPr>
                <w:spacing w:val="-9"/>
                <w:sz w:val="24"/>
              </w:rPr>
              <w:t xml:space="preserve"> </w:t>
            </w:r>
            <w:r>
              <w:rPr>
                <w:sz w:val="24"/>
              </w:rPr>
              <w:t>авторизации</w:t>
            </w:r>
            <w:r>
              <w:rPr>
                <w:spacing w:val="-8"/>
                <w:sz w:val="24"/>
              </w:rPr>
              <w:t xml:space="preserve"> </w:t>
            </w:r>
            <w:r>
              <w:rPr>
                <w:sz w:val="24"/>
              </w:rPr>
              <w:t>в</w:t>
            </w:r>
            <w:r>
              <w:rPr>
                <w:spacing w:val="-10"/>
                <w:sz w:val="24"/>
              </w:rPr>
              <w:t xml:space="preserve"> </w:t>
            </w:r>
            <w:r>
              <w:rPr>
                <w:sz w:val="24"/>
              </w:rPr>
              <w:t>систему</w:t>
            </w:r>
            <w:r>
              <w:rPr>
                <w:spacing w:val="-9"/>
                <w:sz w:val="24"/>
              </w:rPr>
              <w:t xml:space="preserve"> </w:t>
            </w:r>
            <w:r>
              <w:rPr>
                <w:sz w:val="24"/>
              </w:rPr>
              <w:t>мониторинга</w:t>
            </w:r>
            <w:r>
              <w:rPr>
                <w:spacing w:val="-10"/>
                <w:sz w:val="24"/>
              </w:rPr>
              <w:t xml:space="preserve"> </w:t>
            </w:r>
            <w:r>
              <w:rPr>
                <w:sz w:val="24"/>
              </w:rPr>
              <w:t>готовности</w:t>
            </w:r>
            <w:r>
              <w:rPr>
                <w:spacing w:val="-8"/>
                <w:sz w:val="24"/>
              </w:rPr>
              <w:t xml:space="preserve"> </w:t>
            </w:r>
            <w:r>
              <w:rPr>
                <w:sz w:val="24"/>
              </w:rPr>
              <w:t>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w:t>
            </w:r>
            <w:r>
              <w:rPr>
                <w:spacing w:val="3"/>
                <w:sz w:val="24"/>
              </w:rPr>
              <w:t xml:space="preserve"> </w:t>
            </w:r>
            <w:r>
              <w:rPr>
                <w:sz w:val="24"/>
              </w:rPr>
              <w:t>ППЭ,</w:t>
            </w:r>
          </w:p>
          <w:p w:rsidR="00630405" w:rsidRDefault="00571028" w:rsidP="00571028">
            <w:pPr>
              <w:pStyle w:val="TableParagraph"/>
              <w:spacing w:line="276" w:lineRule="auto"/>
              <w:jc w:val="both"/>
              <w:rPr>
                <w:sz w:val="24"/>
              </w:rPr>
            </w:pPr>
            <w:r>
              <w:rPr>
                <w:sz w:val="24"/>
              </w:rPr>
              <w:t>передачу настроек подключения к серверу РЦОИ</w:t>
            </w:r>
          </w:p>
        </w:tc>
      </w:tr>
      <w:tr w:rsidR="00630405" w:rsidTr="00041638">
        <w:trPr>
          <w:trHeight w:val="643"/>
        </w:trPr>
        <w:tc>
          <w:tcPr>
            <w:tcW w:w="2581" w:type="dxa"/>
          </w:tcPr>
          <w:p w:rsidR="00630405" w:rsidRDefault="00571028" w:rsidP="00041638">
            <w:pPr>
              <w:pStyle w:val="TableParagraph"/>
              <w:spacing w:line="269" w:lineRule="exact"/>
              <w:rPr>
                <w:sz w:val="24"/>
              </w:rPr>
            </w:pPr>
            <w:r>
              <w:rPr>
                <w:sz w:val="24"/>
              </w:rPr>
              <w:t>Станция КЕГЭ,</w:t>
            </w:r>
            <w:r>
              <w:rPr>
                <w:spacing w:val="-3"/>
                <w:sz w:val="24"/>
              </w:rPr>
              <w:t xml:space="preserve"> </w:t>
            </w:r>
            <w:r>
              <w:rPr>
                <w:sz w:val="24"/>
              </w:rPr>
              <w:t>ПО</w:t>
            </w:r>
            <w:r w:rsidR="00041638">
              <w:rPr>
                <w:sz w:val="24"/>
              </w:rPr>
              <w:t xml:space="preserve"> </w:t>
            </w:r>
            <w:r>
              <w:rPr>
                <w:sz w:val="24"/>
              </w:rPr>
              <w:t>для сдачи</w:t>
            </w:r>
            <w:r>
              <w:rPr>
                <w:spacing w:val="-7"/>
                <w:sz w:val="24"/>
              </w:rPr>
              <w:t xml:space="preserve"> </w:t>
            </w:r>
            <w:r>
              <w:rPr>
                <w:sz w:val="24"/>
              </w:rPr>
              <w:t>экзамена</w:t>
            </w:r>
          </w:p>
        </w:tc>
        <w:tc>
          <w:tcPr>
            <w:tcW w:w="7051" w:type="dxa"/>
          </w:tcPr>
          <w:p w:rsidR="00630405" w:rsidRDefault="00571028" w:rsidP="00E62B81">
            <w:pPr>
              <w:pStyle w:val="TableParagraph"/>
              <w:spacing w:line="276" w:lineRule="auto"/>
              <w:rPr>
                <w:sz w:val="24"/>
              </w:rPr>
            </w:pPr>
            <w:r>
              <w:rPr>
                <w:sz w:val="24"/>
              </w:rPr>
              <w:t>Станция для участника экзамена по информатике и ИКТ в</w:t>
            </w:r>
            <w:r w:rsidR="00E62B81">
              <w:rPr>
                <w:sz w:val="24"/>
              </w:rPr>
              <w:t xml:space="preserve"> </w:t>
            </w:r>
            <w:r>
              <w:rPr>
                <w:sz w:val="24"/>
              </w:rPr>
              <w:t>компьютерной форме</w:t>
            </w:r>
          </w:p>
        </w:tc>
      </w:tr>
      <w:tr w:rsidR="00630405" w:rsidTr="00571028">
        <w:trPr>
          <w:trHeight w:val="414"/>
        </w:trPr>
        <w:tc>
          <w:tcPr>
            <w:tcW w:w="2581" w:type="dxa"/>
          </w:tcPr>
          <w:p w:rsidR="00630405" w:rsidRDefault="00571028">
            <w:pPr>
              <w:pStyle w:val="TableParagraph"/>
              <w:spacing w:line="269" w:lineRule="exact"/>
              <w:rPr>
                <w:sz w:val="24"/>
              </w:rPr>
            </w:pPr>
            <w:r>
              <w:rPr>
                <w:sz w:val="24"/>
              </w:rPr>
              <w:t>Токен</w:t>
            </w:r>
          </w:p>
        </w:tc>
        <w:tc>
          <w:tcPr>
            <w:tcW w:w="7051" w:type="dxa"/>
          </w:tcPr>
          <w:p w:rsidR="00630405" w:rsidRDefault="00571028" w:rsidP="00571028">
            <w:pPr>
              <w:pStyle w:val="TableParagraph"/>
              <w:spacing w:line="276" w:lineRule="auto"/>
              <w:rPr>
                <w:sz w:val="24"/>
              </w:rPr>
            </w:pPr>
            <w:r>
              <w:rPr>
                <w:sz w:val="24"/>
              </w:rPr>
              <w:t>Защищенный флеш-носитель с записанным ключом шифрования</w:t>
            </w:r>
          </w:p>
        </w:tc>
      </w:tr>
      <w:tr w:rsidR="00630405" w:rsidTr="00041638">
        <w:trPr>
          <w:trHeight w:val="561"/>
        </w:trPr>
        <w:tc>
          <w:tcPr>
            <w:tcW w:w="2581" w:type="dxa"/>
          </w:tcPr>
          <w:p w:rsidR="00041638" w:rsidRDefault="00571028" w:rsidP="00041638">
            <w:pPr>
              <w:pStyle w:val="TableParagraph"/>
              <w:spacing w:line="269" w:lineRule="exact"/>
              <w:rPr>
                <w:sz w:val="24"/>
              </w:rPr>
            </w:pPr>
            <w:r>
              <w:rPr>
                <w:sz w:val="24"/>
              </w:rPr>
              <w:t>Участники экзамена,</w:t>
            </w:r>
          </w:p>
          <w:p w:rsidR="00630405" w:rsidRDefault="00571028" w:rsidP="00041638">
            <w:pPr>
              <w:pStyle w:val="TableParagraph"/>
              <w:spacing w:line="269" w:lineRule="exact"/>
              <w:rPr>
                <w:sz w:val="24"/>
              </w:rPr>
            </w:pPr>
            <w:r>
              <w:rPr>
                <w:sz w:val="24"/>
              </w:rPr>
              <w:t>участники КЕГЭ</w:t>
            </w:r>
          </w:p>
        </w:tc>
        <w:tc>
          <w:tcPr>
            <w:tcW w:w="7051" w:type="dxa"/>
          </w:tcPr>
          <w:p w:rsidR="00630405" w:rsidRDefault="00571028" w:rsidP="00E62B81">
            <w:pPr>
              <w:pStyle w:val="TableParagraph"/>
              <w:spacing w:line="276" w:lineRule="auto"/>
              <w:rPr>
                <w:sz w:val="24"/>
              </w:rPr>
            </w:pPr>
            <w:r>
              <w:rPr>
                <w:sz w:val="24"/>
              </w:rPr>
              <w:t>Участники экзамена по информатике и ИКТ в компьютерной</w:t>
            </w:r>
            <w:r w:rsidR="00E62B81">
              <w:rPr>
                <w:sz w:val="24"/>
              </w:rPr>
              <w:t xml:space="preserve"> </w:t>
            </w:r>
            <w:r>
              <w:rPr>
                <w:sz w:val="24"/>
              </w:rPr>
              <w:t>форме</w:t>
            </w:r>
          </w:p>
        </w:tc>
      </w:tr>
      <w:tr w:rsidR="00630405" w:rsidTr="00E62B81">
        <w:trPr>
          <w:trHeight w:val="246"/>
        </w:trPr>
        <w:tc>
          <w:tcPr>
            <w:tcW w:w="2581" w:type="dxa"/>
          </w:tcPr>
          <w:p w:rsidR="00630405" w:rsidRDefault="00571028">
            <w:pPr>
              <w:pStyle w:val="TableParagraph"/>
              <w:spacing w:line="270" w:lineRule="exact"/>
              <w:rPr>
                <w:sz w:val="24"/>
              </w:rPr>
            </w:pPr>
            <w:r>
              <w:rPr>
                <w:sz w:val="24"/>
              </w:rPr>
              <w:t>ФИО</w:t>
            </w:r>
          </w:p>
        </w:tc>
        <w:tc>
          <w:tcPr>
            <w:tcW w:w="7051" w:type="dxa"/>
          </w:tcPr>
          <w:p w:rsidR="00630405" w:rsidRDefault="00571028" w:rsidP="00571028">
            <w:pPr>
              <w:pStyle w:val="TableParagraph"/>
              <w:spacing w:line="276" w:lineRule="auto"/>
              <w:rPr>
                <w:sz w:val="24"/>
              </w:rPr>
            </w:pPr>
            <w:r>
              <w:rPr>
                <w:sz w:val="24"/>
              </w:rPr>
              <w:t>Фамилия, имя, отчество</w:t>
            </w:r>
          </w:p>
        </w:tc>
      </w:tr>
      <w:tr w:rsidR="00630405" w:rsidTr="00E62B81">
        <w:trPr>
          <w:trHeight w:val="2236"/>
        </w:trPr>
        <w:tc>
          <w:tcPr>
            <w:tcW w:w="2581" w:type="dxa"/>
          </w:tcPr>
          <w:p w:rsidR="00630405" w:rsidRDefault="00571028">
            <w:pPr>
              <w:pStyle w:val="TableParagraph"/>
              <w:spacing w:line="269" w:lineRule="exact"/>
              <w:rPr>
                <w:sz w:val="24"/>
              </w:rPr>
            </w:pPr>
            <w:r>
              <w:rPr>
                <w:sz w:val="24"/>
              </w:rPr>
              <w:t>Штаб ППЭ</w:t>
            </w:r>
          </w:p>
        </w:tc>
        <w:tc>
          <w:tcPr>
            <w:tcW w:w="7051" w:type="dxa"/>
          </w:tcPr>
          <w:p w:rsidR="00630405" w:rsidRDefault="00571028" w:rsidP="00571028">
            <w:pPr>
              <w:pStyle w:val="TableParagraph"/>
              <w:spacing w:line="276" w:lineRule="auto"/>
              <w:ind w:right="101"/>
              <w:jc w:val="both"/>
              <w:rPr>
                <w:sz w:val="24"/>
              </w:rPr>
            </w:pPr>
            <w:r>
              <w:rPr>
                <w:sz w:val="24"/>
              </w:rPr>
              <w:t xml:space="preserve">Специально отведенное помещение в пункте проведения экзаменов для руководителя пункта проведения экзаменов, оборудованное телефонной связью, принтером и </w:t>
            </w:r>
            <w:r w:rsidR="00E62B81">
              <w:rPr>
                <w:sz w:val="24"/>
              </w:rPr>
              <w:t>персональным компьютером с необходимым программным обеспечением,</w:t>
            </w:r>
            <w:r>
              <w:rPr>
                <w:sz w:val="24"/>
              </w:rPr>
              <w:t xml:space="preserve"> и средствами защиты информации, а также сканером (в случае если по решению ГЭК сканирование бланков участников экзамена</w:t>
            </w:r>
          </w:p>
          <w:p w:rsidR="00630405" w:rsidRDefault="00571028" w:rsidP="00571028">
            <w:pPr>
              <w:pStyle w:val="TableParagraph"/>
              <w:spacing w:line="276" w:lineRule="auto"/>
              <w:jc w:val="both"/>
              <w:rPr>
                <w:sz w:val="24"/>
              </w:rPr>
            </w:pPr>
            <w:r>
              <w:rPr>
                <w:sz w:val="24"/>
              </w:rPr>
              <w:t>проводится в ППЭ)</w:t>
            </w:r>
          </w:p>
        </w:tc>
      </w:tr>
      <w:tr w:rsidR="00041638" w:rsidTr="00041638">
        <w:trPr>
          <w:trHeight w:val="322"/>
        </w:trPr>
        <w:tc>
          <w:tcPr>
            <w:tcW w:w="2581" w:type="dxa"/>
          </w:tcPr>
          <w:p w:rsidR="00041638" w:rsidRDefault="00041638" w:rsidP="00041638">
            <w:pPr>
              <w:pStyle w:val="TableParagraph"/>
              <w:spacing w:line="270" w:lineRule="exact"/>
              <w:rPr>
                <w:sz w:val="24"/>
              </w:rPr>
            </w:pPr>
            <w:r>
              <w:rPr>
                <w:sz w:val="24"/>
              </w:rPr>
              <w:t>ЭМ</w:t>
            </w:r>
          </w:p>
        </w:tc>
        <w:tc>
          <w:tcPr>
            <w:tcW w:w="7051" w:type="dxa"/>
          </w:tcPr>
          <w:p w:rsidR="00041638" w:rsidRDefault="00041638" w:rsidP="00041638">
            <w:pPr>
              <w:pStyle w:val="TableParagraph"/>
              <w:spacing w:line="270" w:lineRule="exact"/>
              <w:rPr>
                <w:sz w:val="24"/>
              </w:rPr>
            </w:pPr>
            <w:r>
              <w:rPr>
                <w:sz w:val="24"/>
              </w:rPr>
              <w:t>Экзаменационные материалы</w:t>
            </w:r>
          </w:p>
        </w:tc>
      </w:tr>
      <w:tr w:rsidR="00041638" w:rsidTr="00041638">
        <w:trPr>
          <w:trHeight w:val="1261"/>
        </w:trPr>
        <w:tc>
          <w:tcPr>
            <w:tcW w:w="2581" w:type="dxa"/>
          </w:tcPr>
          <w:p w:rsidR="00041638" w:rsidRDefault="00041638" w:rsidP="00041638">
            <w:pPr>
              <w:pStyle w:val="TableParagraph"/>
              <w:spacing w:line="276" w:lineRule="auto"/>
              <w:rPr>
                <w:sz w:val="24"/>
              </w:rPr>
            </w:pPr>
            <w:r>
              <w:rPr>
                <w:sz w:val="24"/>
              </w:rPr>
              <w:t>Эталонный калибровочный лист</w:t>
            </w:r>
          </w:p>
        </w:tc>
        <w:tc>
          <w:tcPr>
            <w:tcW w:w="7051" w:type="dxa"/>
          </w:tcPr>
          <w:p w:rsidR="00041638" w:rsidRDefault="00041638" w:rsidP="00041638">
            <w:pPr>
              <w:pStyle w:val="TableParagraph"/>
              <w:spacing w:line="276" w:lineRule="auto"/>
              <w:ind w:right="98"/>
              <w:jc w:val="both"/>
              <w:rPr>
                <w:sz w:val="24"/>
              </w:rPr>
            </w:pPr>
            <w:r>
              <w:rPr>
                <w:sz w:val="24"/>
              </w:rPr>
              <w:t>Специальная страница, используемая для калибровки (настройки) сканера станции сканирования в ППЭ при проведении технической подготовки, а также перед сканированием форм</w:t>
            </w:r>
            <w:r>
              <w:rPr>
                <w:spacing w:val="-33"/>
                <w:sz w:val="24"/>
              </w:rPr>
              <w:t xml:space="preserve"> </w:t>
            </w:r>
            <w:r>
              <w:rPr>
                <w:sz w:val="24"/>
              </w:rPr>
              <w:t>ППЭ</w:t>
            </w:r>
          </w:p>
          <w:p w:rsidR="00041638" w:rsidRDefault="00041638" w:rsidP="00041638">
            <w:pPr>
              <w:pStyle w:val="TableParagraph"/>
              <w:spacing w:line="276" w:lineRule="auto"/>
              <w:jc w:val="both"/>
              <w:rPr>
                <w:sz w:val="24"/>
              </w:rPr>
            </w:pPr>
            <w:r>
              <w:rPr>
                <w:sz w:val="24"/>
              </w:rPr>
              <w:t>и (при необходимости) бланков участников экзаменов</w:t>
            </w:r>
          </w:p>
        </w:tc>
      </w:tr>
    </w:tbl>
    <w:p w:rsidR="00630405" w:rsidRDefault="00630405">
      <w:pPr>
        <w:jc w:val="both"/>
        <w:rPr>
          <w:sz w:val="24"/>
        </w:rPr>
        <w:sectPr w:rsidR="00630405" w:rsidSect="00571028">
          <w:footerReference w:type="default" r:id="rId8"/>
          <w:pgSz w:w="11910" w:h="16840"/>
          <w:pgMar w:top="567" w:right="851" w:bottom="1134" w:left="1418" w:header="0" w:footer="833" w:gutter="0"/>
          <w:cols w:space="720"/>
        </w:sectPr>
      </w:pPr>
    </w:p>
    <w:p w:rsidR="00A812D5" w:rsidRPr="00A812D5" w:rsidRDefault="00A812D5" w:rsidP="00A812D5">
      <w:pPr>
        <w:keepNext/>
        <w:keepLines/>
        <w:widowControl/>
        <w:autoSpaceDE/>
        <w:autoSpaceDN/>
        <w:spacing w:after="246" w:line="259" w:lineRule="auto"/>
        <w:ind w:left="417" w:hanging="432"/>
        <w:outlineLvl w:val="0"/>
        <w:rPr>
          <w:b/>
          <w:color w:val="000000"/>
          <w:sz w:val="24"/>
          <w:lang w:bidi="ar-SA"/>
        </w:rPr>
      </w:pPr>
      <w:bookmarkStart w:id="2" w:name="_bookmark0"/>
      <w:bookmarkStart w:id="3" w:name="_Toc41112"/>
      <w:bookmarkEnd w:id="2"/>
      <w:r w:rsidRPr="00A812D5">
        <w:rPr>
          <w:b/>
          <w:color w:val="000000"/>
          <w:sz w:val="32"/>
          <w:lang w:bidi="ar-SA"/>
        </w:rPr>
        <w:lastRenderedPageBreak/>
        <w:t xml:space="preserve">Инструкция для технического специалиста ППЭ </w:t>
      </w:r>
      <w:bookmarkEnd w:id="3"/>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Подготовительный этап проведения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 </w:t>
      </w:r>
    </w:p>
    <w:p w:rsidR="00A812D5" w:rsidRPr="00A812D5" w:rsidRDefault="00A812D5" w:rsidP="00E55D8F">
      <w:pPr>
        <w:widowControl/>
        <w:numPr>
          <w:ilvl w:val="0"/>
          <w:numId w:val="5"/>
        </w:numPr>
        <w:autoSpaceDE/>
        <w:autoSpaceDN/>
        <w:spacing w:after="140" w:line="386" w:lineRule="auto"/>
        <w:ind w:left="714" w:right="182" w:hanging="357"/>
        <w:contextualSpacing/>
        <w:jc w:val="both"/>
        <w:rPr>
          <w:color w:val="000000"/>
          <w:sz w:val="24"/>
          <w:lang w:bidi="ar-SA"/>
        </w:rPr>
      </w:pPr>
      <w:r w:rsidRPr="00A812D5">
        <w:rPr>
          <w:color w:val="000000"/>
          <w:sz w:val="24"/>
          <w:lang w:bidi="ar-SA"/>
        </w:rPr>
        <w:t xml:space="preserve">получить из РЦОИ дистрибутив ПО станции авторизации;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 установить полученное ПО станции авторизации на компьютеры (ноутбуки) в Штабе ППЭ (основной и резервный).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На основной и резервной станциях авторизации, установленных в Штабе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указать тип основного и резервного каналов доступа к сети «Интернет» (либо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зафиксировать отсутствие резервного канала доступа к сети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соединения с федеральным порталом по основному и резервному каналам доступа в информационно-телекоммуникационную сеть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 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 полученные интернет-пакеты на станции авторизации сохранить на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хранения резервных копий интернет-пакетов (полученные интернет-пакет также хранятся на станции авторизации в Штабе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передать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хранения резервных копий интернет-пакетов руководителю ППЭ на хранение в сейф Штаба ППЭ. Хранение осуществляется с использованием мер информационной безопасности.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t>Важно!</w:t>
      </w:r>
      <w:r w:rsidRPr="00A812D5">
        <w:rPr>
          <w:color w:val="000000"/>
          <w:sz w:val="24"/>
          <w:lang w:bidi="ar-SA"/>
        </w:rPr>
        <w:t xml:space="preserve">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распределённых по ППЭ участниках и аудиторном фонде ППЭ. </w:t>
      </w:r>
    </w:p>
    <w:p w:rsidR="00A812D5" w:rsidRPr="00A812D5" w:rsidRDefault="00A812D5" w:rsidP="00A812D5">
      <w:pPr>
        <w:widowControl/>
        <w:autoSpaceDE/>
        <w:autoSpaceDN/>
        <w:spacing w:after="162" w:line="259" w:lineRule="auto"/>
        <w:ind w:left="718" w:right="1" w:hanging="10"/>
        <w:jc w:val="both"/>
        <w:rPr>
          <w:color w:val="000000"/>
          <w:sz w:val="24"/>
          <w:lang w:bidi="ar-SA"/>
        </w:rPr>
      </w:pPr>
      <w:r w:rsidRPr="00A812D5">
        <w:rPr>
          <w:color w:val="000000"/>
          <w:sz w:val="24"/>
          <w:lang w:bidi="ar-SA"/>
        </w:rPr>
        <w:t xml:space="preserve">После скачивания интернет-пакета (пакетов) на новую дату: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получить от руководителя ППЭ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хранения резервных копий интернет-пакетов; сохранить новые интернет-пакеты на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хранения резервных копий интернет-пакетов;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основной и резервный </w:t>
      </w:r>
      <w:proofErr w:type="spellStart"/>
      <w:r w:rsidRPr="00A812D5">
        <w:rPr>
          <w:color w:val="000000"/>
          <w:sz w:val="24"/>
          <w:lang w:bidi="ar-SA"/>
        </w:rPr>
        <w:t>флеш</w:t>
      </w:r>
      <w:proofErr w:type="spellEnd"/>
      <w:r w:rsidRPr="00A812D5">
        <w:rPr>
          <w:color w:val="000000"/>
          <w:sz w:val="24"/>
          <w:lang w:bidi="ar-SA"/>
        </w:rPr>
        <w:t>-накопители руководителю ППЭ для хранения в сейфе Штаба ППЭ.</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Интернет-пакеты на каждую дату экзамена должны быть получены до начала технической подготовки к соответствующему экзамену.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Не позднее чем за 5 календарных дней до проведения экзамена технический специалист должен: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получить из РЦОИ следующие материалы: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а) дистрибутивы ПО: станция КЕГЭ, станция для печати ЭМ (станция печати ЭМ), станция сканирования в ППЭ (в случае, если в ППЭ проводится сканирование бланков регистрации участников экзамена);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б) инструкции для участников КЕГЭ по использованию ПО для сдачи экзамена по информатике и ИКТ в компьютерной форме;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в) перечень стандартного ПО, предоставляемого обучающемуся во время экзамена, определенный ОИВ </w:t>
      </w:r>
      <w:r w:rsidRPr="00A812D5">
        <w:rPr>
          <w:color w:val="000000"/>
          <w:sz w:val="24"/>
          <w:lang w:bidi="ar-SA"/>
        </w:rPr>
        <w:tab/>
        <w:t xml:space="preserve">субъекта Российской Федерации </w:t>
      </w:r>
      <w:r w:rsidRPr="00A812D5">
        <w:rPr>
          <w:color w:val="000000"/>
          <w:sz w:val="24"/>
          <w:lang w:bidi="ar-SA"/>
        </w:rPr>
        <w:tab/>
        <w:t>(Блокнот/</w:t>
      </w:r>
      <w:proofErr w:type="spellStart"/>
      <w:r w:rsidRPr="00A812D5">
        <w:rPr>
          <w:color w:val="000000"/>
          <w:sz w:val="24"/>
          <w:lang w:bidi="ar-SA"/>
        </w:rPr>
        <w:t>Notepad</w:t>
      </w:r>
      <w:proofErr w:type="spellEnd"/>
      <w:r w:rsidRPr="00A812D5">
        <w:rPr>
          <w:color w:val="000000"/>
          <w:sz w:val="24"/>
          <w:lang w:bidi="ar-SA"/>
        </w:rPr>
        <w:t xml:space="preserve">, текстовые процессоры, редакторы электронных таблиц, калькулятор, системы программирования);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 присвоить всем компьютерам (ноутбукам), включая резервные, уникальный в рамках ППЭ номер компьютера на весь период проведения экзаменов;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проверить соответствие технических характеристик основных и резервных лазерных принтеров, сканеров предъявляемым минимальным требованиям; установить полученное ПО на все компьютеры (ноутбуки), предназначенные для использования при проведении экзамена, включая резервные, и подключить необходимое оборудование: для станции печати ЭМ – локальный лазерный принтер в каждой аудитории, для станции сканирования в ППЭ – сканер в Штабе ППЭ, для станции авторизации – локальный лазерный принтер в Штабе ППЭ (для печати сопроводительной документации); установить на компьютеры (ноутбуки), предназначенные для использования в качестве станций КЕГЭ, стандартное ПО, предоставляемое обучающемуся во время экзамена (Блокнот/</w:t>
      </w:r>
      <w:proofErr w:type="spellStart"/>
      <w:r w:rsidRPr="00A812D5">
        <w:rPr>
          <w:color w:val="000000"/>
          <w:sz w:val="24"/>
          <w:lang w:bidi="ar-SA"/>
        </w:rPr>
        <w:t>Notepad</w:t>
      </w:r>
      <w:proofErr w:type="spellEnd"/>
      <w:r w:rsidRPr="00A812D5">
        <w:rPr>
          <w:color w:val="000000"/>
          <w:sz w:val="24"/>
          <w:lang w:bidi="ar-SA"/>
        </w:rPr>
        <w:t xml:space="preserve">, текстовые процессоры, редакторы электронных таблиц, калькулятор, системы программирования) в соответствии с перечнем, полученным из РЦОИ;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выполнить предварительную настройку компьютеров (ноутбуков): внести код региона, код ППЭ, уникальный в рамках ППЭ номер компьютера в  установленное ПО (в случае использования компьютера (ноутбука) для установки нескольких видов ПО номер компьютера должен совпадать), код МСУ (только для станции печати ЭМ). 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t xml:space="preserve">Перед каждым экзаменом проводится техническая подготовка ППЭ: </w:t>
      </w:r>
      <w:r w:rsidRPr="00A812D5">
        <w:rPr>
          <w:color w:val="000000"/>
          <w:sz w:val="24"/>
          <w:lang w:bidi="ar-SA"/>
        </w:rPr>
        <w:t xml:space="preserve">до проведения технической подготовки технический специалист ППЭ должен получить из РЦОИ: информацию о номерах задействованных аудиторий и количестве станций КЕГЭ; форму ППЭ-01-01-К «Протокол технической готовности ППЭ к экзамену в компьютерной форме».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Для каждого участника должна быть подготовлена индивидуальная станция КЕГЭ, на дату экзамена предусмотрено выполнение экзаменационной работы только одним участником. </w:t>
      </w:r>
    </w:p>
    <w:p w:rsidR="00A812D5" w:rsidRPr="00A812D5" w:rsidRDefault="00A812D5" w:rsidP="00A812D5">
      <w:pPr>
        <w:widowControl/>
        <w:autoSpaceDE/>
        <w:autoSpaceDN/>
        <w:spacing w:after="114" w:line="398" w:lineRule="auto"/>
        <w:ind w:firstLine="708"/>
        <w:jc w:val="both"/>
        <w:rPr>
          <w:color w:val="000000"/>
          <w:sz w:val="24"/>
          <w:lang w:bidi="ar-SA"/>
        </w:rPr>
      </w:pPr>
      <w:r w:rsidRPr="00A812D5">
        <w:rPr>
          <w:b/>
          <w:color w:val="000000"/>
          <w:sz w:val="24"/>
          <w:lang w:bidi="ar-SA"/>
        </w:rPr>
        <w:t>Не ранее чем за 5 календарных дней, но не позднее, чем за 2 календарных дня до 14:00 местного времени</w:t>
      </w:r>
      <w:r w:rsidRPr="00A812D5">
        <w:rPr>
          <w:color w:val="000000"/>
          <w:sz w:val="24"/>
          <w:lang w:bidi="ar-SA"/>
        </w:rPr>
        <w:t xml:space="preserve"> и </w:t>
      </w:r>
      <w:r w:rsidRPr="00A812D5">
        <w:rPr>
          <w:b/>
          <w:color w:val="000000"/>
          <w:sz w:val="24"/>
          <w:lang w:bidi="ar-SA"/>
        </w:rPr>
        <w:t>до проведения контроля технической готовности</w:t>
      </w:r>
      <w:r w:rsidRPr="00A812D5">
        <w:rPr>
          <w:color w:val="000000"/>
          <w:sz w:val="24"/>
          <w:lang w:bidi="ar-SA"/>
        </w:rPr>
        <w:t xml:space="preserve">, технический специалист ППЭ должен завершить техническую подготовку ППЭ к экзамену: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основной и резервной станциях авторизации, установленных в Штабе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тип основного и резервного каналов доступа к сети «Интернет» (либо зафиксировать отсутствие резервного канала доступа к сети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соединения со специализированным федеральным порталом по основному и резервному каналам доступа в сеть «Интернет»; на основной станции авторизации сохранить файл интернет-пакета на дату экзамена 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w:t>
      </w:r>
      <w:proofErr w:type="spellStart"/>
      <w:r w:rsidRPr="00A812D5">
        <w:rPr>
          <w:color w:val="000000"/>
          <w:sz w:val="24"/>
          <w:lang w:bidi="ar-SA"/>
        </w:rPr>
        <w:t>флеш</w:t>
      </w:r>
      <w:proofErr w:type="spellEnd"/>
      <w:r w:rsidRPr="00A812D5">
        <w:rPr>
          <w:color w:val="000000"/>
          <w:sz w:val="24"/>
          <w:lang w:bidi="ar-SA"/>
        </w:rPr>
        <w:t xml:space="preserve">-накопитель для хранения резервных копий интернет-пакетов, в случае неработоспособности основного </w:t>
      </w:r>
      <w:proofErr w:type="spellStart"/>
      <w:r w:rsidRPr="00A812D5">
        <w:rPr>
          <w:color w:val="000000"/>
          <w:sz w:val="24"/>
          <w:lang w:bidi="ar-SA"/>
        </w:rPr>
        <w:t>флеш</w:t>
      </w:r>
      <w:proofErr w:type="spellEnd"/>
      <w:r w:rsidRPr="00A812D5">
        <w:rPr>
          <w:color w:val="000000"/>
          <w:sz w:val="24"/>
          <w:lang w:bidi="ar-SA"/>
        </w:rPr>
        <w:t xml:space="preserve">-накопителя для хранения резервных копий интернет-пакетов использовать резервный </w:t>
      </w:r>
      <w:proofErr w:type="spellStart"/>
      <w:r w:rsidRPr="00A812D5">
        <w:rPr>
          <w:color w:val="000000"/>
          <w:sz w:val="24"/>
          <w:lang w:bidi="ar-SA"/>
        </w:rPr>
        <w:t>флеш</w:t>
      </w:r>
      <w:proofErr w:type="spellEnd"/>
      <w:r w:rsidRPr="00A812D5">
        <w:rPr>
          <w:color w:val="000000"/>
          <w:sz w:val="24"/>
          <w:lang w:bidi="ar-SA"/>
        </w:rPr>
        <w:t xml:space="preserve">-накопитель для хранения резервных копий интернет-пакетов;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каждой станции КЕГЭ в каждой аудитории, назначенной на экзамен, и резервных станциях КЕГЭ: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при необходимости скорректировать: код региона, код ППЭ, номер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компьютера – уникальный для ППЭ номер компьютера (ноутбука);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внести настройки экзамена: номер аудитории, номер места (для резервных станций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номер аудитории не указывается, при выборе номера места рекомендуется единая нумерация по всему ППЭ с буквой «Р»), этап, учебный предмет и дату экзамена;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системного времени;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файл интернет-пакета с </w:t>
      </w:r>
      <w:proofErr w:type="spellStart"/>
      <w:r w:rsidRPr="00A812D5">
        <w:rPr>
          <w:color w:val="000000"/>
          <w:sz w:val="24"/>
          <w:lang w:bidi="ar-SA"/>
        </w:rPr>
        <w:t>флеш</w:t>
      </w:r>
      <w:proofErr w:type="spellEnd"/>
      <w:r w:rsidRPr="00A812D5">
        <w:rPr>
          <w:color w:val="000000"/>
          <w:sz w:val="24"/>
          <w:lang w:bidi="ar-SA"/>
        </w:rPr>
        <w:t xml:space="preserve">-накопителя для переноса данных между станциями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качество отображения КИМ на экране: КИМ имеют четкое отображение и читаемость текста, отображаются на весь экран, за исключением кнопок навигации;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каждой станции печати ЭМ в каждой аудитории, назначенной на экзамен, и резервных станциях печати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при необходимости скорректировать: код региона, код ППЭ (впечатываются в бланки регистрации участников экзамена), код МСУ, номер компьютера – уникальный для ППЭ номер компьютера (ноутбука);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внести настройки экзамена: номер аудитории (для резервных станций номер аудитории не указывается), признак резервной станции для резервной станции, этап, предмет и дату экзамена;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системного времени;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файл интернет-пакета с </w:t>
      </w:r>
      <w:proofErr w:type="spellStart"/>
      <w:r w:rsidRPr="00A812D5">
        <w:rPr>
          <w:color w:val="000000"/>
          <w:sz w:val="24"/>
          <w:lang w:bidi="ar-SA"/>
        </w:rPr>
        <w:t>флеш</w:t>
      </w:r>
      <w:proofErr w:type="spellEnd"/>
      <w:r w:rsidRPr="00A812D5">
        <w:rPr>
          <w:color w:val="000000"/>
          <w:sz w:val="24"/>
          <w:lang w:bidi="ar-SA"/>
        </w:rPr>
        <w:t xml:space="preserve">-накопителя для переноса данных между станциями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оценить достаточность ресурса картриджа для проведения экзамена (в дальнейшем проводится в рамках контроля технической готовности);</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тестовую печать границ (печать калибровочного листа) и тестового комплекта ЭМ (тестовый комплект ЭМ для КЕГЭ включает только бланк регистрации), убедиться в качестве печати: все напечатанные границы видны, на тестовом бланке регистрации и калибровочном листе отсутствуют белые и темные полосы; черные квадраты (реперы), штрихкоды и QR-код, текст хорошо читаемы и четко пропечатаны; знакоместа на бланках регистрации четко видны. Напечатанные тестовые бланки регистрации со всех станций печати ЭМ, включая резервные, предъявляются члену ГЭК при проведении контроля технической готовности;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принять меры по настройке необходимого качества печати и, при необходимости, замене картриджа принтера;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получить от руководителя ППЭ или руководителя ОО, на базе которой организован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ППЭ, достаточное количество бумаги для печати бланков регистрации в каждой аудитории; подготовить и проверить дополнительное (резервное) оборудование, необходимое для проведения экзамена: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а) принтер, который будет использоваться для печати сопроводительной документации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к </w:t>
      </w:r>
      <w:proofErr w:type="spellStart"/>
      <w:r w:rsidRPr="00A812D5">
        <w:rPr>
          <w:color w:val="000000"/>
          <w:sz w:val="24"/>
          <w:lang w:bidi="ar-SA"/>
        </w:rPr>
        <w:t>флеш</w:t>
      </w:r>
      <w:proofErr w:type="spellEnd"/>
      <w:r w:rsidRPr="00A812D5">
        <w:rPr>
          <w:color w:val="000000"/>
          <w:sz w:val="24"/>
          <w:lang w:bidi="ar-SA"/>
        </w:rPr>
        <w:t xml:space="preserve">-накопителям с ответами участников КЕГЭ;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б) основные и резервные </w:t>
      </w:r>
      <w:proofErr w:type="spellStart"/>
      <w:r w:rsidRPr="00A812D5">
        <w:rPr>
          <w:color w:val="000000"/>
          <w:sz w:val="24"/>
          <w:lang w:bidi="ar-SA"/>
        </w:rPr>
        <w:t>флеш</w:t>
      </w:r>
      <w:proofErr w:type="spellEnd"/>
      <w:r w:rsidRPr="00A812D5">
        <w:rPr>
          <w:color w:val="000000"/>
          <w:sz w:val="24"/>
          <w:lang w:bidi="ar-SA"/>
        </w:rPr>
        <w:t xml:space="preserve">-накопители для сохранения ответов участников КЕГЭ;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в)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переноса данных между станциями ППЭ;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г) USB-модем для обеспечения резервного канала доступа в сеть «Интернет». USB-</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модем используется в случае возникновения проблем с доступом в сеть «Интернет» по основному стационарному каналу связи; резервные картриджи для принтеров; резервные лазерные принтеры; резервные кабели для подключения принтеров к компьютерам (ноутбукам).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Далее следует выполнить: техническую подготовку к процедуре сканирования: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lastRenderedPageBreak/>
        <w:t xml:space="preserve">на основной и резервной станциях сканирования в ППЭ, установленных в Штабе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внести настройки экзамена: этап, учебный предмет и дату экзамена; проверить настройки системного времени;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калибровку сканера с использованием эталонного калибровочного листа, включенного в дистрибутив станции сканирования в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тестовое </w:t>
      </w:r>
      <w:r w:rsidRPr="00A812D5">
        <w:rPr>
          <w:color w:val="000000"/>
          <w:sz w:val="24"/>
          <w:lang w:bidi="ar-SA"/>
        </w:rPr>
        <w:tab/>
        <w:t xml:space="preserve">сканирование всех тестовых бланков регистрации, напечатанных на всех станциях печати ЭМ, включая резервные, и тестовой формы 13-03-К «Сводная ведомость учёта участников и использования экзаменационных материалов в ППЭ», включенной в дистрибутив станции сканирования в ППЭ (доступна в виде файла по ссылке в ПО Станция сканирования в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оценить качество сканирования напечатанных бланков регистрации, тестовой формы 13-03-К «Сводная ведомость учёта участников и использования экзаменационных материалов в ППЭ»: все бланки регистрации и форма успешно распознаны и не отмечены как некачественные, черные квадраты (реперы), штрихкоды и QR-код хорошо читаемы, знакоместа на бланках регистрации не слишком яркие;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принять меры по настройке принтера на станции печати ЭМ, на которой напечатаны тестовые бланки регистрации недостаточного качества;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сохранить тестовый пакет сканирования с отсканированными тестовыми бланками регистрации и формами для передачи в РЦОИ; </w:t>
      </w:r>
    </w:p>
    <w:p w:rsidR="00A812D5" w:rsidRPr="00A812D5" w:rsidRDefault="00A812D5" w:rsidP="00A812D5">
      <w:pPr>
        <w:widowControl/>
        <w:autoSpaceDE/>
        <w:autoSpaceDN/>
        <w:spacing w:after="14" w:line="387" w:lineRule="auto"/>
        <w:ind w:right="1" w:firstLine="693"/>
        <w:jc w:val="both"/>
        <w:rPr>
          <w:bCs/>
          <w:color w:val="000000"/>
          <w:sz w:val="24"/>
          <w:lang w:bidi="ar-SA"/>
        </w:rPr>
      </w:pPr>
      <w:r w:rsidRPr="00A812D5">
        <w:rPr>
          <w:bCs/>
          <w:color w:val="000000"/>
          <w:sz w:val="24"/>
          <w:lang w:bidi="ar-SA"/>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основной станции авторизации: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получить настройки сервера РЦОИ;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соединения с сервером РЦОИ по основному и резервному каналам доступа в сеть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передачу в РЦОИ тестового пакета сканирования основной станции сканирования в ППЭ; получить подтверждение </w:t>
      </w:r>
      <w:r w:rsidRPr="00A812D5">
        <w:rPr>
          <w:color w:val="000000"/>
          <w:sz w:val="24"/>
          <w:lang w:bidi="ar-SA"/>
        </w:rPr>
        <w:tab/>
        <w:t xml:space="preserve">от РЦОИ (статус пакетов принимает </w:t>
      </w:r>
      <w:r w:rsidRPr="00A812D5">
        <w:rPr>
          <w:color w:val="000000"/>
          <w:sz w:val="24"/>
          <w:lang w:bidi="ar-SA"/>
        </w:rPr>
        <w:lastRenderedPageBreak/>
        <w:t xml:space="preserve">значение «подтвержден»); на резервной станции авторизации: получить настройки сервера РЦОИ;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соединения с сервером РЦОИ по основному и резервному каналам доступа в сеть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передачу в РЦОИ тестового пакета сканирования резервной станции сканирования в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получить подтверждение от РЦОИ (статус пакетов принимает значение «подтвержден»); подготовить дополнительное (резервное) оборудование, необходимое для проведения экзамена: резервный сканер; резервные кабели для подключения сканеров к компьютерам (ноутбукам).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 окончании технической подготовки в аудиториях и Штабе ППЭ технический специалист ППЭ должен передать статус «Техническая подготовка завершена» в систему мониторинга готовности ППЭ с помощью основной станции авторизации в Штабе ППЭ. </w:t>
      </w:r>
    </w:p>
    <w:p w:rsidR="00A812D5" w:rsidRPr="00A812D5" w:rsidRDefault="00A812D5" w:rsidP="00A812D5">
      <w:pPr>
        <w:widowControl/>
        <w:autoSpaceDE/>
        <w:autoSpaceDN/>
        <w:spacing w:line="399" w:lineRule="auto"/>
        <w:ind w:firstLine="708"/>
        <w:jc w:val="both"/>
        <w:rPr>
          <w:color w:val="000000"/>
          <w:sz w:val="24"/>
          <w:lang w:bidi="ar-SA"/>
        </w:rPr>
      </w:pPr>
      <w:r w:rsidRPr="00A812D5">
        <w:rPr>
          <w:b/>
          <w:color w:val="000000"/>
          <w:sz w:val="24"/>
          <w:lang w:bidi="ar-SA"/>
        </w:rPr>
        <w:t>Не ранее чем за 2 рабочих дня, но не позднее 14-00 местного времени календарного дня, предшествующего экзамену,</w:t>
      </w:r>
      <w:r w:rsidRPr="00A812D5">
        <w:rPr>
          <w:color w:val="000000"/>
          <w:sz w:val="24"/>
          <w:lang w:bidi="ar-SA"/>
        </w:rPr>
        <w:t xml:space="preserve"> совместно с членами ГЭК и руководителем ППЭ провести контроль технической готовности ППЭ к проведению экзамена: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тиражирование и передать руководителю ППЭ инструкции для участников КЕГЭ по использованию ПО для сдачи экзамена по информатике и ИКТ в компьютерной форме; на основной и резервной станциях авторизации в Штабе ППЭ необходимо: проверить настройки станции: код региона, код ППЭ, период проведения экзаменов, признак резервной станции для резервной станции;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при необходимости уточнить: тип основного и резервного каналов доступа к сети «Интернет» (либо зафиксировать отсутствие резервного канала доступа к сети «Интернет»); проверить настройки системного времени;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14-00 местного времени календарного дня, предшествующего экзамену);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 результатам авторизации убедиться, что все члены ГЭК имеют назначение на экзамен, а также настройки ППЭ станции авторизации подтверждены;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каждой станции печати ЭМ в каждой аудитории, назначенной на экзамен, и резервных станциях печати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проверить настройки станции: код региона, код ППЭ (впечатываются в бланки регистрации участников экзамена);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экзамена: номер аудитории (для резервных станций номер аудитории не указывается), признак резервной станции для резервной станции, этап, предмет и дату экзамена; проверить настройки системного времени; проверить наличие загруженного интернет-пакета; выполнить тестовую печать границ (калибровочного листа) в присутствии члена ГЭК;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предоставить члену ГЭК напечатанный во время технической подготовки тестовый комплект ЭМ (тестовый комплект ЭМ для КЕГЭ включает только бланк регистрации). Член ГЭК оценивает качество печати границ (калибровочного листа) и тестового бланка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QR-код, текст, рисунки и схемы хорошо читаемы и четко пропечатаны, по усмотрению члена ГЭК тестовый бланк регистрации может быть напечатан в его присутствии;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предложить члену ГЭК подключить к компьютеру (ноутбуку) токен члена ГЭК и ввести пароль доступа к нему. Каждый член ГЭК должен убедиться в работоспособности своего токена хотя бы на одной станции печати ЭМ; напечатать протокол технической готовности аудитории для печати (форма ППЭ-01-01);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сохранить на </w:t>
      </w:r>
      <w:proofErr w:type="spellStart"/>
      <w:r w:rsidRPr="00A812D5">
        <w:rPr>
          <w:color w:val="000000"/>
          <w:sz w:val="24"/>
          <w:lang w:bidi="ar-SA"/>
        </w:rPr>
        <w:t>флеш</w:t>
      </w:r>
      <w:proofErr w:type="spellEnd"/>
      <w:r w:rsidRPr="00A812D5">
        <w:rPr>
          <w:color w:val="000000"/>
          <w:sz w:val="24"/>
          <w:lang w:bidi="ar-SA"/>
        </w:rPr>
        <w:t xml:space="preserve">-накопитель электронный акт технической готовности станции печати ЭМ для последующей передачи в систему мониторинга готовности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достаточного количества бумаги для печати бланков регистрации в аудитории; </w:t>
      </w:r>
    </w:p>
    <w:p w:rsidR="00A812D5" w:rsidRPr="00A812D5" w:rsidRDefault="00A812D5" w:rsidP="00A812D5">
      <w:pPr>
        <w:widowControl/>
        <w:autoSpaceDE/>
        <w:autoSpaceDN/>
        <w:spacing w:after="14" w:line="387" w:lineRule="auto"/>
        <w:ind w:left="-5" w:right="1" w:firstLine="713"/>
        <w:jc w:val="both"/>
        <w:rPr>
          <w:color w:val="000000"/>
          <w:sz w:val="24"/>
          <w:lang w:bidi="ar-SA"/>
        </w:rPr>
      </w:pPr>
      <w:r w:rsidRPr="00A812D5">
        <w:rPr>
          <w:color w:val="000000"/>
          <w:sz w:val="24"/>
          <w:lang w:bidi="ar-SA"/>
        </w:rPr>
        <w:t xml:space="preserve">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каждой станции КЕГЭ в каждой аудитории, назначенной на экзамен, и резервных станциях КЕГЭ провести контроль технической готовности: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станции: код региона, код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экзамена: номер аудитории, номер места (для резервных станций номер аудитории не указывается, при выборе номера места рекомендуется единая нумерация по всему ППЭ с буквой «Р»), этап, учебный предмет и дату экзамена;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проверить настройки системного времени; проверить наличие загруженного интернет-пакета;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провести контроль качества отображения КИМ на экране: КИМ имеют четкое отображение и читаемость текста, отображаются на весь экран, за исключением кнопок навигации;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сохранить код активации экзамена на станции КЕГЭ (кроме резервных КЕГЭ) для передачи организаторам в аудитории в день проведения экзамена и передать руководителю ППЭ (код активации экзамена одинаковый для всех станций КЕГЭ в одной аудитории);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предложить члену ГЭК подключить к компьютеру (ноутбуку) токен члена ГЭК и ввести пароль доступа к нему;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заполнить и сохранить на </w:t>
      </w:r>
      <w:proofErr w:type="spellStart"/>
      <w:r w:rsidRPr="00A812D5">
        <w:rPr>
          <w:color w:val="000000"/>
          <w:sz w:val="24"/>
          <w:lang w:bidi="ar-SA"/>
        </w:rPr>
        <w:t>флеш</w:t>
      </w:r>
      <w:proofErr w:type="spellEnd"/>
      <w:r w:rsidRPr="00A812D5">
        <w:rPr>
          <w:color w:val="000000"/>
          <w:sz w:val="24"/>
          <w:lang w:bidi="ar-SA"/>
        </w:rPr>
        <w:t xml:space="preserve">-накопитель паспорт станции КЕГЭ, а также электронный акт технической готовности станции КЕГЭ для передачи в систему мониторинга готовности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дополнительного (резервного) оборудования, необходимого для проведения экзамена: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а) принтер, который будет использоваться для печати сопроводительной документации к </w:t>
      </w:r>
      <w:proofErr w:type="spellStart"/>
      <w:r w:rsidRPr="00A812D5">
        <w:rPr>
          <w:color w:val="000000"/>
          <w:sz w:val="24"/>
          <w:lang w:bidi="ar-SA"/>
        </w:rPr>
        <w:t>флеш</w:t>
      </w:r>
      <w:proofErr w:type="spellEnd"/>
      <w:r w:rsidRPr="00A812D5">
        <w:rPr>
          <w:color w:val="000000"/>
          <w:sz w:val="24"/>
          <w:lang w:bidi="ar-SA"/>
        </w:rPr>
        <w:t xml:space="preserve">-накопителям с ответами участников КЕГЭ;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б) основные и резервные </w:t>
      </w:r>
      <w:proofErr w:type="spellStart"/>
      <w:r w:rsidRPr="00A812D5">
        <w:rPr>
          <w:color w:val="000000"/>
          <w:sz w:val="24"/>
          <w:lang w:bidi="ar-SA"/>
        </w:rPr>
        <w:t>флеш</w:t>
      </w:r>
      <w:proofErr w:type="spellEnd"/>
      <w:r w:rsidRPr="00A812D5">
        <w:rPr>
          <w:color w:val="000000"/>
          <w:sz w:val="24"/>
          <w:lang w:bidi="ar-SA"/>
        </w:rPr>
        <w:t xml:space="preserve">-накопители для сохранения ответов участников КЕГЭ;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в) 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переноса данных между станциями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ППЭ;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г) 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д) резервные картриджи для принтеров; </w:t>
      </w:r>
    </w:p>
    <w:p w:rsidR="00A812D5" w:rsidRPr="00A812D5" w:rsidRDefault="00A812D5" w:rsidP="00A812D5">
      <w:pPr>
        <w:widowControl/>
        <w:autoSpaceDE/>
        <w:autoSpaceDN/>
        <w:spacing w:after="14" w:line="387" w:lineRule="auto"/>
        <w:ind w:left="708" w:right="1"/>
        <w:jc w:val="both"/>
        <w:rPr>
          <w:color w:val="000000"/>
          <w:sz w:val="24"/>
          <w:lang w:bidi="ar-SA"/>
        </w:rPr>
      </w:pPr>
      <w:r w:rsidRPr="00A812D5">
        <w:rPr>
          <w:color w:val="000000"/>
          <w:sz w:val="24"/>
          <w:lang w:bidi="ar-SA"/>
        </w:rPr>
        <w:t xml:space="preserve">е) резервные лазерные принтеры, дополнительно к настроенным резервным станциям печати ЭМ; резервные кабели для подключения принтеров к компьютеру (ноутбуку).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 окончании контроля технической готовности аудиторий и Штаба ППЭ к экзамену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напечатать и подписать паспорта станций КЕГЭ;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 «Протокол технической готовности аудитории для печати ЭМ в аудитории </w:t>
      </w:r>
      <w:r w:rsidRPr="00A812D5">
        <w:rPr>
          <w:color w:val="000000"/>
          <w:sz w:val="24"/>
          <w:lang w:bidi="ar-SA"/>
        </w:rPr>
        <w:lastRenderedPageBreak/>
        <w:t xml:space="preserve">ППЭ»); заполнить и подписать форму ППЭ-01-01-К «Протокол технической готовности ППЭ к экзамену в компьютерной форме»;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электронные акты технической готовности основной и резервной станций авторизации;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с помощью основной станции авторизации в Штабе ППЭ сформированные электронные акты технической готовности со всех основных и резервных станций КЕГЭ, станций печати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Выполнить контроль технической готовности к процедуре перевода бланков регистрации участников экзамена в электронный вид (если сканирование в ППЭ не производится, то указанные действия выполнять не нужно, необходимо сразу перейти к передаче статуса о завершении контроля технической готовности):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на основной и резервной станциях авторизации в Штабе ППЭ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наличие подтверждения от РЦОИ по переданному при проведении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A812D5" w:rsidRPr="00A812D5" w:rsidRDefault="00A812D5" w:rsidP="00A812D5">
      <w:pPr>
        <w:widowControl/>
        <w:autoSpaceDE/>
        <w:autoSpaceDN/>
        <w:spacing w:after="160" w:line="259" w:lineRule="auto"/>
        <w:rPr>
          <w:b/>
          <w:bCs/>
          <w:color w:val="000000"/>
          <w:sz w:val="24"/>
          <w:lang w:bidi="ar-SA"/>
        </w:rPr>
      </w:pPr>
      <w:r w:rsidRPr="00A812D5">
        <w:rPr>
          <w:b/>
          <w:bCs/>
          <w:color w:val="000000"/>
          <w:sz w:val="24"/>
          <w:lang w:bidi="ar-SA"/>
        </w:rPr>
        <w:br w:type="page"/>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lastRenderedPageBreak/>
        <w:t xml:space="preserve">на основной станции авторизации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скачать пакет с сертификатами специалистов РЦОИ для загрузки на основную и резервную станции сканирования в ППЭ; </w:t>
      </w:r>
    </w:p>
    <w:p w:rsidR="00A812D5" w:rsidRPr="00A812D5" w:rsidRDefault="00A812D5" w:rsidP="00A812D5">
      <w:pPr>
        <w:widowControl/>
        <w:autoSpaceDE/>
        <w:autoSpaceDN/>
        <w:spacing w:after="140" w:line="386" w:lineRule="auto"/>
        <w:ind w:left="357"/>
        <w:contextualSpacing/>
        <w:jc w:val="both"/>
        <w:rPr>
          <w:color w:val="000000"/>
          <w:sz w:val="24"/>
          <w:lang w:bidi="ar-SA"/>
        </w:rPr>
      </w:pPr>
      <w:r w:rsidRPr="00A812D5">
        <w:rPr>
          <w:b/>
          <w:bCs/>
          <w:color w:val="000000"/>
          <w:sz w:val="24"/>
          <w:lang w:bidi="ar-SA"/>
        </w:rPr>
        <w:t>на основной и резервной станциях сканирования в ППЭ в Штабе ППЭ необходимо:</w:t>
      </w:r>
      <w:r w:rsidRPr="00A812D5">
        <w:rPr>
          <w:color w:val="000000"/>
          <w:sz w:val="24"/>
          <w:lang w:bidi="ar-SA"/>
        </w:rPr>
        <w:t xml:space="preserve">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настройки: код региона, код ППЭ, признак резервной станции для резервной станции; проверить настройки экзамена: этап, учебный предмет и дату экзамена; проверить настройки системного времени;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выполнить тестовое сканирование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оценить качество сканирования бланков регистрации: все бланки регистрации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успешно распознаны и не отмечены как некачественные; черные квадраты (реперы), штрихкоды и QR-код хорошо читаемы, знакоместа на бланках регистрации не слишком яркие; загрузить пакет с сертификатами специалистов РЦОИ;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предложить члену ГЭК подключить к компьютеру (ноутбуку) токен члена ГЭК и ввести пароль доступа к нему;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сохранить на </w:t>
      </w:r>
      <w:proofErr w:type="spellStart"/>
      <w:r w:rsidRPr="00A812D5">
        <w:rPr>
          <w:color w:val="000000"/>
          <w:sz w:val="24"/>
          <w:lang w:bidi="ar-SA"/>
        </w:rPr>
        <w:t>флеш</w:t>
      </w:r>
      <w:proofErr w:type="spellEnd"/>
      <w:r w:rsidRPr="00A812D5">
        <w:rPr>
          <w:color w:val="000000"/>
          <w:sz w:val="24"/>
          <w:lang w:bidi="ar-SA"/>
        </w:rPr>
        <w:t>-накопитель протокол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электронный акт технической готовности станции сканирования в ППЭ для последующей передачи в систему мониторинга готовности ППЭ;</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проверить дополнительное (резервное) оборудование, необходимое для проведения экзамена: резервный сканер; резервные кабели для подключения сканеров к компьютерам (ноутбукам).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b/>
          <w:bCs/>
          <w:color w:val="000000"/>
          <w:sz w:val="24"/>
          <w:lang w:bidi="ar-SA"/>
        </w:rPr>
        <w:t>По окончании контроля технической готовности ППЭ к экзамену необходимо:</w:t>
      </w:r>
      <w:r w:rsidRPr="00A812D5">
        <w:rPr>
          <w:color w:val="000000"/>
          <w:sz w:val="24"/>
          <w:lang w:bidi="ar-SA"/>
        </w:rPr>
        <w:t xml:space="preserve"> напечатать и подписать протокол (протоколы) технической готовности ППЭ для сканирования (ППЭ-01-02 «Протокол технической готовности штаба ППЭ для сканирования бланков в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с помощью основной станции авторизации в Штабе ППЭ сформированные электронные акты технической готовности с основной и резервной станций сканирования в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с помощью основной станции авторизации в Штабе ППЭ статус «Контроль </w:t>
      </w:r>
    </w:p>
    <w:p w:rsidR="00A812D5" w:rsidRPr="00A812D5" w:rsidRDefault="00A812D5" w:rsidP="00A812D5">
      <w:pPr>
        <w:widowControl/>
        <w:autoSpaceDE/>
        <w:autoSpaceDN/>
        <w:spacing w:after="162" w:line="259" w:lineRule="auto"/>
        <w:ind w:left="-5" w:right="1" w:hanging="10"/>
        <w:jc w:val="both"/>
        <w:rPr>
          <w:color w:val="000000"/>
          <w:sz w:val="24"/>
          <w:lang w:bidi="ar-SA"/>
        </w:rPr>
      </w:pPr>
      <w:r w:rsidRPr="00A812D5">
        <w:rPr>
          <w:color w:val="000000"/>
          <w:sz w:val="24"/>
          <w:lang w:bidi="ar-SA"/>
        </w:rPr>
        <w:t xml:space="preserve">технической готовности завершён» в систему мониторинга готовности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lastRenderedPageBreak/>
        <w:t>ВАЖНО!</w:t>
      </w:r>
      <w:r w:rsidRPr="00A812D5">
        <w:rPr>
          <w:color w:val="000000"/>
          <w:sz w:val="24"/>
          <w:lang w:bidi="ar-SA"/>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и всех станций КЕГЭ для каждой аудитории.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На этапе проведения экзамена</w:t>
      </w:r>
      <w:r w:rsidRPr="00A812D5">
        <w:rPr>
          <w:color w:val="000000"/>
          <w:sz w:val="24"/>
          <w:lang w:bidi="ar-SA"/>
        </w:rPr>
        <w:t xml:space="preserve"> </w:t>
      </w:r>
      <w:r w:rsidRPr="00A812D5">
        <w:rPr>
          <w:b/>
          <w:color w:val="000000"/>
          <w:sz w:val="24"/>
          <w:lang w:bidi="ar-SA"/>
        </w:rPr>
        <w:t>технический специалист ППЭ</w:t>
      </w:r>
      <w:r w:rsidRPr="00A812D5">
        <w:rPr>
          <w:color w:val="000000"/>
          <w:sz w:val="24"/>
          <w:lang w:bidi="ar-SA"/>
        </w:rPr>
        <w:t xml:space="preserve"> </w:t>
      </w:r>
      <w:r w:rsidRPr="00A812D5">
        <w:rPr>
          <w:b/>
          <w:color w:val="000000"/>
          <w:sz w:val="24"/>
          <w:lang w:bidi="ar-SA"/>
        </w:rPr>
        <w:t xml:space="preserve">обязан: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не менее чем за час до экзамена запустить ПО Станция КЕГЭ во всех аудиториях;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не менее чем за час до экзамена запустить ПО Станция печати ЭМ во всех аудиториях, включить подключённый к ним принтер, проверить печать на выбранный принтер средствами станции печати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t>ВАЖНО!</w:t>
      </w:r>
      <w:r w:rsidRPr="00A812D5">
        <w:rPr>
          <w:color w:val="000000"/>
          <w:sz w:val="24"/>
          <w:lang w:bidi="ar-SA"/>
        </w:rPr>
        <w:t xml:space="preserve">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не менее чем за час до экзамена запустить ПО Станция авторизации в Штабе ППЭ и проверить доступ к специализированному федеральному порталу;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в 09.30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 записать ключ доступа к ЭМ 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ключ доступа к ЭМ на все станции печати ЭМ и все станции КЕГЭ во всех аудиториях.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загрузки ключа доступа к ЭМ член ГЭК выполняет его активацию: подключает к станции печати ЭМ и станции (станциям) КЕГЭ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ППЭ к следующему компьютеру или в следующую аудиторию ППЭ. </w:t>
      </w:r>
    </w:p>
    <w:p w:rsidR="00A812D5" w:rsidRPr="00A812D5" w:rsidRDefault="00A812D5" w:rsidP="00A812D5">
      <w:pPr>
        <w:widowControl/>
        <w:autoSpaceDE/>
        <w:autoSpaceDN/>
        <w:spacing w:after="14" w:line="387" w:lineRule="auto"/>
        <w:ind w:left="10" w:right="1" w:hanging="10"/>
        <w:jc w:val="both"/>
        <w:rPr>
          <w:color w:val="000000"/>
          <w:sz w:val="24"/>
          <w:lang w:bidi="ar-SA"/>
        </w:rPr>
      </w:pPr>
    </w:p>
    <w:p w:rsidR="00A812D5" w:rsidRPr="00A812D5" w:rsidRDefault="00A812D5" w:rsidP="00A812D5">
      <w:pPr>
        <w:widowControl/>
        <w:autoSpaceDE/>
        <w:autoSpaceDN/>
        <w:spacing w:after="160" w:line="259" w:lineRule="auto"/>
        <w:rPr>
          <w:color w:val="000000"/>
          <w:sz w:val="24"/>
          <w:lang w:bidi="ar-SA"/>
        </w:rPr>
      </w:pP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ППЭ и член ГЭК могут ходить по аудиториям раздельно: сначала технический специалист ППЭ загружает ключ доступа к ЭМ, после чего член ГЭК </w:t>
      </w:r>
      <w:r w:rsidRPr="00A812D5">
        <w:rPr>
          <w:color w:val="000000"/>
          <w:sz w:val="24"/>
          <w:lang w:bidi="ar-SA"/>
        </w:rPr>
        <w:lastRenderedPageBreak/>
        <w:t xml:space="preserve">самостоятельно, без участия технического специалиста ППЭ, выполняет процедуру активации ключа доступа к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отсутствии доступа к специализированному федеральному порталу по основному и резервному каналам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получения информации от руководителя ППЭ о завершении печати ЭМ и успешном начале экзамена на всех станциях КЕГЭ во всех аудиториях ППЭ (все участники ввели код активации экзамена и перешли к выполнению экзаменационной работы) технический специалист ППЭ передает статус «Экзамены успешно начались» в систему мониторинга готовности ППЭ с помощью основной станции авторизации в Штабе ППЭ.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Действия в случае нештатной ситуации: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недостатка доступных для печати комплектов ЭМ организатор в аудитории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которое нужно напечатать;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записать новый ключ доступа к ЭМ 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Новый ключ доступа к ЭМ включает в себя сведения обо всех основных станциях печати ЭМ и станциях КЕГЭ, а также обо всех ранее выданных резервных ключах доступа к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новый ключ доступа к ЭМ на используемую в аудитории станцию печати ЭМ и активировать его токеном члена ГЭК.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сбоя в работе станции печати ЭМ член ГЭК или организатор в аудитории приглашают технического специалиста ППЭ для восстановления работоспособности </w:t>
      </w:r>
      <w:r w:rsidRPr="00A812D5">
        <w:rPr>
          <w:color w:val="000000"/>
          <w:sz w:val="24"/>
          <w:lang w:bidi="ar-SA"/>
        </w:rPr>
        <w:lastRenderedPageBreak/>
        <w:t xml:space="preserve">оборудования и (или) системного ПО и (или) ПО Станции печати ЭМ. При необходимости станция печати ЭМ заменяется на резервную, в этом случае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записать новый ключ доступа к ЭМ 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Новый ключ доступа к ЭМ включает в себя сведения обо всех основных станциях печати ЭМ и станциях КЕГЭ, а также обо всех ранее выданных резервных ключах доступа к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новый ключ доступа к ЭМ на резервную станцию печати ЭМ, при этом автоматически заполнится номер аудитории, указанный при запросе на станции авторизации; член ГЭК с использованием токена члена ГЭК активирует ключ доступа к ЭМ на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резервной станции печати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необходимости повторно получить ранее запрошенный ключ доступа к ЭМ на резервную станцию печати ЭМ возможно путем повторного скачивания основного ключа доступа к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t>ВАЖНО!</w:t>
      </w:r>
      <w:r w:rsidRPr="00A812D5">
        <w:rPr>
          <w:color w:val="000000"/>
          <w:sz w:val="24"/>
          <w:lang w:bidi="ar-SA"/>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 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сбоя в работе станции КЕГЭ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ПО Станция КЕГЭ.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восстановления работоспособности станции КЕГЭ для продолжения экзамена необходимо присутствие члена ГЭК: член ГЭК с использованием токена активирует ранее загруженный ключ доступа к ЭМ и запускает расшифровку КИМ командой «Прочитать КИМ»; на странице активации экзамена член ГЭК и организатор проверяют, что номер бланка регистрации, отображаемый на экране компьютера, соответствует номеру в бумажном бланке регистрации, и предлагают участнику ввести код активации и нажать кнопку «Продолжить экзамен».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Экзамен продолжится, оставшаяся продолжительность экзамена будет соответствовать сведениям на момент закрытия станции. Время окончания экзамена для участника не меняется и определяется временем, объявленным организатором в момент начала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необходимости станция КЕГЭ заменяется на резервную, в этом случае необходимо: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КЕГЭ, в запросе указывается номер аудитории, уникальный номер компьютера, присвоенный станции КЕГЭ;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записать новый ключ доступа к ЭМ 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Новый ключ доступа к ЭМ включает в себя сведения обо всех основных станциях печати ЭМ и станциях КЕГЭ, а также обо всех ранее выданных резервных ключах доступа к ЭМ;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загрузить новый ключ доступа к ЭМ на резервную станцию КЕГЭ, при этом автоматически заполнится номер аудитории, указанный при запросе на станции авторизации; член ГЭК с использованием токена активирует ключ доступа к ЭМ на резервной станции КЕГЭ.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необходимости повторно получить ранее запрошенный ключ доступа к ЭМ на резервную станцию КЕГЭ возможно путем повторного скачивания основного ключа доступа к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невозможности самостоятельного разрешения возникшей нештатной ситуации на станции печати ЭМ или станции КЕГЭ, в том числе путем замены оборудования из числа резервного, технический специалист ППЭ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КЕГЭ, и обратиться по телефону «горячей линии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t>После завершения выполнения экзаменационной работы</w:t>
      </w:r>
      <w:r w:rsidRPr="00A812D5">
        <w:rPr>
          <w:color w:val="000000"/>
          <w:sz w:val="24"/>
          <w:lang w:bidi="ar-SA"/>
        </w:rPr>
        <w:t xml:space="preserve"> участниками экзамена по всех аудиториях ППЭ (все участники экзамена покинули аудитории) технический специалист ППЭ должен: </w:t>
      </w:r>
    </w:p>
    <w:p w:rsidR="00A812D5" w:rsidRPr="00A812D5" w:rsidRDefault="00A812D5" w:rsidP="00E55D8F">
      <w:pPr>
        <w:widowControl/>
        <w:numPr>
          <w:ilvl w:val="0"/>
          <w:numId w:val="5"/>
        </w:numPr>
        <w:autoSpaceDE/>
        <w:autoSpaceDN/>
        <w:spacing w:after="61" w:line="370" w:lineRule="auto"/>
        <w:ind w:left="-5" w:right="-10" w:firstLine="357"/>
        <w:contextualSpacing/>
        <w:jc w:val="both"/>
        <w:rPr>
          <w:color w:val="000000"/>
          <w:sz w:val="24"/>
          <w:lang w:bidi="ar-SA"/>
        </w:rPr>
      </w:pPr>
      <w:r w:rsidRPr="00A812D5">
        <w:rPr>
          <w:color w:val="000000"/>
          <w:sz w:val="24"/>
          <w:lang w:bidi="ar-SA"/>
        </w:rPr>
        <w:t xml:space="preserve">при участии руководителя ППЭ передать статус «Экзамены завершены» в систему мониторинга готовности ППЭ с помощью основной станции авторизации в Штабе ППЭ; </w:t>
      </w:r>
    </w:p>
    <w:p w:rsidR="00A812D5" w:rsidRPr="00A812D5" w:rsidRDefault="00A812D5" w:rsidP="00A812D5">
      <w:pPr>
        <w:widowControl/>
        <w:autoSpaceDE/>
        <w:autoSpaceDN/>
        <w:spacing w:after="61" w:line="370" w:lineRule="auto"/>
        <w:ind w:left="-5" w:right="-10" w:firstLine="713"/>
        <w:jc w:val="both"/>
        <w:rPr>
          <w:i/>
          <w:color w:val="000000"/>
          <w:sz w:val="24"/>
          <w:lang w:bidi="ar-SA"/>
        </w:rPr>
      </w:pPr>
      <w:r w:rsidRPr="00A812D5">
        <w:rPr>
          <w:i/>
          <w:color w:val="000000"/>
          <w:sz w:val="24"/>
          <w:lang w:bidi="ar-SA"/>
        </w:rPr>
        <w:lastRenderedPageBreak/>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печати ЭМ и станциях КЕГЭ во всех аудиториях ППЭ, включая резервные станции печати ЭМ и станции КЕГЭ. На станциях печати ЭМ выполняется печать протоколов использования станции печати ЭМ и сохранение электронных журналов работы станции печати ЭМ на </w:t>
      </w:r>
      <w:proofErr w:type="spellStart"/>
      <w:r w:rsidRPr="00A812D5">
        <w:rPr>
          <w:i/>
          <w:color w:val="000000"/>
          <w:sz w:val="24"/>
          <w:lang w:bidi="ar-SA"/>
        </w:rPr>
        <w:t>флеш</w:t>
      </w:r>
      <w:proofErr w:type="spellEnd"/>
      <w:r w:rsidRPr="00A812D5">
        <w:rPr>
          <w:i/>
          <w:color w:val="000000"/>
          <w:sz w:val="24"/>
          <w:lang w:bidi="ar-SA"/>
        </w:rPr>
        <w:t xml:space="preserve">-накопитель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станции КЕГЭ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 </w:t>
      </w:r>
    </w:p>
    <w:p w:rsidR="00A812D5" w:rsidRPr="00A812D5" w:rsidRDefault="00A812D5" w:rsidP="00A812D5">
      <w:pPr>
        <w:widowControl/>
        <w:autoSpaceDE/>
        <w:autoSpaceDN/>
        <w:spacing w:after="140" w:line="386" w:lineRule="auto"/>
        <w:ind w:left="357"/>
        <w:contextualSpacing/>
        <w:jc w:val="both"/>
        <w:rPr>
          <w:b/>
          <w:bCs/>
          <w:color w:val="000000"/>
          <w:sz w:val="24"/>
          <w:lang w:bidi="ar-SA"/>
        </w:rPr>
      </w:pPr>
      <w:r w:rsidRPr="00A812D5">
        <w:rPr>
          <w:b/>
          <w:bCs/>
          <w:color w:val="000000"/>
          <w:sz w:val="24"/>
          <w:lang w:bidi="ar-SA"/>
        </w:rPr>
        <w:t xml:space="preserve">в каждой аудитории: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завершить экзамен на замененных станциях КЕГЭ (при наличии), сохранить электронный журнал станции КЕГЭ для передачи в систему мониторинга готовности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завершить экзамен на остальных станциях КЕГЭ, выполнить экспорт ответа участника КЕГЭ на </w:t>
      </w:r>
      <w:proofErr w:type="spellStart"/>
      <w:r w:rsidRPr="00A812D5">
        <w:rPr>
          <w:color w:val="000000"/>
          <w:sz w:val="24"/>
          <w:lang w:bidi="ar-SA"/>
        </w:rPr>
        <w:t>флеш</w:t>
      </w:r>
      <w:proofErr w:type="spellEnd"/>
      <w:r w:rsidRPr="00A812D5">
        <w:rPr>
          <w:color w:val="000000"/>
          <w:sz w:val="24"/>
          <w:lang w:bidi="ar-SA"/>
        </w:rPr>
        <w:t xml:space="preserve">-накопитель для сохранения ответов участников КЕГЭ, одновременно на </w:t>
      </w:r>
      <w:proofErr w:type="spellStart"/>
      <w:r w:rsidRPr="00A812D5">
        <w:rPr>
          <w:color w:val="000000"/>
          <w:sz w:val="24"/>
          <w:lang w:bidi="ar-SA"/>
        </w:rPr>
        <w:t>флеш</w:t>
      </w:r>
      <w:proofErr w:type="spellEnd"/>
      <w:r w:rsidRPr="00A812D5">
        <w:rPr>
          <w:color w:val="000000"/>
          <w:sz w:val="24"/>
          <w:lang w:bidi="ar-SA"/>
        </w:rPr>
        <w:t xml:space="preserve">-накопитель сохраняется электронный журнал станции КЕГЭ для передачи в систему мониторинга готовности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сформировать на последней в аудитории станции КЕГЭ средствами станции КЕГЭ сопроводительный бланк к </w:t>
      </w:r>
      <w:proofErr w:type="spellStart"/>
      <w:r w:rsidRPr="00A812D5">
        <w:rPr>
          <w:color w:val="000000"/>
          <w:sz w:val="24"/>
          <w:lang w:bidi="ar-SA"/>
        </w:rPr>
        <w:t>флеш</w:t>
      </w:r>
      <w:proofErr w:type="spellEnd"/>
      <w:r w:rsidRPr="00A812D5">
        <w:rPr>
          <w:color w:val="000000"/>
          <w:sz w:val="24"/>
          <w:lang w:bidi="ar-SA"/>
        </w:rPr>
        <w:t xml:space="preserve">-накопителю, содержащий общие сведения о записанных ответах участников КЕГЭ (общее количество работ и общее количество ответов) и пакет с ответами участников КЕГЭ для передачи в РЦОИ. Сопроводительный бланк к </w:t>
      </w:r>
      <w:proofErr w:type="spellStart"/>
      <w:r w:rsidRPr="00A812D5">
        <w:rPr>
          <w:color w:val="000000"/>
          <w:sz w:val="24"/>
          <w:lang w:bidi="ar-SA"/>
        </w:rPr>
        <w:t>флеш</w:t>
      </w:r>
      <w:proofErr w:type="spellEnd"/>
      <w:r w:rsidRPr="00A812D5">
        <w:rPr>
          <w:color w:val="000000"/>
          <w:sz w:val="24"/>
          <w:lang w:bidi="ar-SA"/>
        </w:rPr>
        <w:t xml:space="preserve">-накопителю может быть сохранен на </w:t>
      </w:r>
      <w:proofErr w:type="spellStart"/>
      <w:r w:rsidRPr="00A812D5">
        <w:rPr>
          <w:color w:val="000000"/>
          <w:sz w:val="24"/>
          <w:lang w:bidi="ar-SA"/>
        </w:rPr>
        <w:t>флеш</w:t>
      </w:r>
      <w:proofErr w:type="spellEnd"/>
      <w:r w:rsidRPr="00A812D5">
        <w:rPr>
          <w:color w:val="000000"/>
          <w:sz w:val="24"/>
          <w:lang w:bidi="ar-SA"/>
        </w:rPr>
        <w:t xml:space="preserve">-накопитель и распечатан на любом компьютере (ноутбуке) с подключенным принтером; </w:t>
      </w:r>
    </w:p>
    <w:p w:rsidR="00A812D5" w:rsidRPr="00A812D5" w:rsidRDefault="00A812D5" w:rsidP="00A812D5">
      <w:pPr>
        <w:widowControl/>
        <w:autoSpaceDE/>
        <w:autoSpaceDN/>
        <w:spacing w:after="140" w:line="386" w:lineRule="auto"/>
        <w:ind w:left="357"/>
        <w:contextualSpacing/>
        <w:jc w:val="both"/>
        <w:rPr>
          <w:color w:val="000000"/>
          <w:sz w:val="24"/>
          <w:lang w:bidi="ar-SA"/>
        </w:rPr>
      </w:pP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совместно с организаторами в аудитории распечатать и подписать протокол печати ЭМ в аудитории (форма ППЭ-23 «Протокол печати ЭМ в аудитории»), вместе с протоколом автоматически печатается калибровочный лист аудитории (страница тестовой печати границ) для настройки (калибровки) сканера перед сканированием бланков в Штабе ППЭ, сохранить </w:t>
      </w:r>
      <w:r w:rsidRPr="00A812D5">
        <w:rPr>
          <w:color w:val="000000"/>
          <w:sz w:val="24"/>
          <w:lang w:bidi="ar-SA"/>
        </w:rPr>
        <w:lastRenderedPageBreak/>
        <w:t xml:space="preserve">на </w:t>
      </w:r>
      <w:proofErr w:type="spellStart"/>
      <w:r w:rsidRPr="00A812D5">
        <w:rPr>
          <w:color w:val="000000"/>
          <w:sz w:val="24"/>
          <w:lang w:bidi="ar-SA"/>
        </w:rPr>
        <w:t>флеш</w:t>
      </w:r>
      <w:proofErr w:type="spellEnd"/>
      <w:r w:rsidRPr="00A812D5">
        <w:rPr>
          <w:color w:val="000000"/>
          <w:sz w:val="24"/>
          <w:lang w:bidi="ar-SA"/>
        </w:rPr>
        <w:t xml:space="preserve">-накопитель для переноса данных между станциями ППЭ электронные журналы работы станции печати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на резервные; завершить экзамен на незадействованных резервных станциях печати ЭМ и станциях КЕГЭ или основных станциях, в случае неявки участников, распечатать и подписать протоколы использования станций печати ЭМ, сохранить электронные журналы работы станций.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сохранения на </w:t>
      </w:r>
      <w:proofErr w:type="spellStart"/>
      <w:r w:rsidRPr="00A812D5">
        <w:rPr>
          <w:color w:val="000000"/>
          <w:sz w:val="24"/>
          <w:lang w:bidi="ar-SA"/>
        </w:rPr>
        <w:t>флеш</w:t>
      </w:r>
      <w:proofErr w:type="spellEnd"/>
      <w:r w:rsidRPr="00A812D5">
        <w:rPr>
          <w:color w:val="000000"/>
          <w:sz w:val="24"/>
          <w:lang w:bidi="ar-SA"/>
        </w:rPr>
        <w:t xml:space="preserve">-накопитель электронных журналов работы со всех станций печати ЭМ и станций КЕГЭ во всех аудиториях, включая замененные и резервные станции, технический специалист прибывает в Штаб ППЭ, в котором должен: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передать </w:t>
      </w:r>
      <w:proofErr w:type="spellStart"/>
      <w:r w:rsidRPr="00A812D5">
        <w:rPr>
          <w:color w:val="000000"/>
          <w:sz w:val="24"/>
          <w:lang w:bidi="ar-SA"/>
        </w:rPr>
        <w:t>флеш</w:t>
      </w:r>
      <w:proofErr w:type="spellEnd"/>
      <w:r w:rsidRPr="00A812D5">
        <w:rPr>
          <w:color w:val="000000"/>
          <w:sz w:val="24"/>
          <w:lang w:bidi="ar-SA"/>
        </w:rPr>
        <w:t>-накопитель (</w:t>
      </w:r>
      <w:proofErr w:type="spellStart"/>
      <w:r w:rsidRPr="00A812D5">
        <w:rPr>
          <w:color w:val="000000"/>
          <w:sz w:val="24"/>
          <w:lang w:bidi="ar-SA"/>
        </w:rPr>
        <w:t>флеш</w:t>
      </w:r>
      <w:proofErr w:type="spellEnd"/>
      <w:r w:rsidRPr="00A812D5">
        <w:rPr>
          <w:color w:val="000000"/>
          <w:sz w:val="24"/>
          <w:lang w:bidi="ar-SA"/>
        </w:rPr>
        <w:t>-накопители для каждой аудитории) с ответами участников КЕГЭ и напечатанный сопроводительный бланк (бланки) руководителю ППЭ;</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 после завершения сверки руководителем ППЭ и членом ГЭК данных сопроводительного бланка (бланков) к </w:t>
      </w:r>
      <w:proofErr w:type="spellStart"/>
      <w:r w:rsidRPr="00A812D5">
        <w:rPr>
          <w:color w:val="000000"/>
          <w:sz w:val="24"/>
          <w:lang w:bidi="ar-SA"/>
        </w:rPr>
        <w:t>флеш</w:t>
      </w:r>
      <w:proofErr w:type="spellEnd"/>
      <w:r w:rsidRPr="00A812D5">
        <w:rPr>
          <w:color w:val="000000"/>
          <w:sz w:val="24"/>
          <w:lang w:bidi="ar-SA"/>
        </w:rPr>
        <w:t xml:space="preserve">-накопителю с ответами участников КЕГЭ с ведомостями сдачи экзамена в аудиториях проведения получить </w:t>
      </w:r>
      <w:proofErr w:type="spellStart"/>
      <w:r w:rsidRPr="00A812D5">
        <w:rPr>
          <w:color w:val="000000"/>
          <w:sz w:val="24"/>
          <w:lang w:bidi="ar-SA"/>
        </w:rPr>
        <w:t>флеш</w:t>
      </w:r>
      <w:proofErr w:type="spellEnd"/>
      <w:r w:rsidRPr="00A812D5">
        <w:rPr>
          <w:color w:val="000000"/>
          <w:sz w:val="24"/>
          <w:lang w:bidi="ar-SA"/>
        </w:rPr>
        <w:t>-накопитель (</w:t>
      </w:r>
      <w:proofErr w:type="spellStart"/>
      <w:r w:rsidRPr="00A812D5">
        <w:rPr>
          <w:color w:val="000000"/>
          <w:sz w:val="24"/>
          <w:lang w:bidi="ar-SA"/>
        </w:rPr>
        <w:t>флеш</w:t>
      </w:r>
      <w:proofErr w:type="spellEnd"/>
      <w:r w:rsidRPr="00A812D5">
        <w:rPr>
          <w:color w:val="000000"/>
          <w:sz w:val="24"/>
          <w:lang w:bidi="ar-SA"/>
        </w:rPr>
        <w:t xml:space="preserve">-накопители для каждой аудитории) с ответами участников КЕГЭ для последующей передачи на сервер РЦОИ;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при участии руководителя ППЭ передать с помощью основной станции авторизации в ППЭ в Штабе ППЭ: </w:t>
      </w:r>
    </w:p>
    <w:p w:rsidR="00A812D5" w:rsidRPr="00A812D5" w:rsidRDefault="00A812D5" w:rsidP="00E55D8F">
      <w:pPr>
        <w:widowControl/>
        <w:numPr>
          <w:ilvl w:val="0"/>
          <w:numId w:val="6"/>
        </w:numPr>
        <w:autoSpaceDE/>
        <w:autoSpaceDN/>
        <w:spacing w:after="140" w:line="386" w:lineRule="auto"/>
        <w:ind w:right="182"/>
        <w:contextualSpacing/>
        <w:jc w:val="both"/>
        <w:rPr>
          <w:color w:val="000000"/>
          <w:sz w:val="24"/>
          <w:lang w:bidi="ar-SA"/>
        </w:rPr>
      </w:pPr>
      <w:r w:rsidRPr="00A812D5">
        <w:rPr>
          <w:color w:val="000000"/>
          <w:sz w:val="24"/>
          <w:lang w:bidi="ar-SA"/>
        </w:rPr>
        <w:t xml:space="preserve">пакет (пакеты для каждой аудитории) с ответами участников КЕГЭ в РЦОИ (может быть передан вместе с пакетом ЭМ c электронными образами бланков и форм, после завершения процедуры сканирования); </w:t>
      </w:r>
    </w:p>
    <w:p w:rsidR="00A812D5" w:rsidRPr="00A812D5" w:rsidRDefault="00A812D5" w:rsidP="00E55D8F">
      <w:pPr>
        <w:widowControl/>
        <w:numPr>
          <w:ilvl w:val="0"/>
          <w:numId w:val="6"/>
        </w:numPr>
        <w:autoSpaceDE/>
        <w:autoSpaceDN/>
        <w:spacing w:after="140" w:line="386" w:lineRule="auto"/>
        <w:ind w:right="182"/>
        <w:contextualSpacing/>
        <w:jc w:val="both"/>
        <w:rPr>
          <w:color w:val="000000"/>
          <w:sz w:val="24"/>
          <w:lang w:bidi="ar-SA"/>
        </w:rPr>
      </w:pPr>
      <w:r w:rsidRPr="00A812D5">
        <w:rPr>
          <w:color w:val="000000"/>
          <w:sz w:val="24"/>
          <w:lang w:bidi="ar-SA"/>
        </w:rPr>
        <w:t xml:space="preserve">электронные журналы всех основных и резервных станций печати ЭМ и станций КЕГЭ в систему мониторинга готовности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осуществлении перевода бланков регистрации участников экзамена в электронный вид в Штабе ППЭ по мере поступления ЭМ после заполнения формы ППЭ-13-03-К («Сводная ведомость учёта участников и использования экзаменационных материалов в ППЭ») руководитель ППЭ передаёт техническому специалисту для сканирования вскрытый ВДП из аудитории, предварительно пересчитав бланки, и калибровочный лист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токеном члена ГЭК. Сканирование </w:t>
      </w:r>
      <w:r w:rsidRPr="00A812D5">
        <w:rPr>
          <w:color w:val="000000"/>
          <w:sz w:val="24"/>
          <w:lang w:bidi="ar-SA"/>
        </w:rPr>
        <w:lastRenderedPageBreak/>
        <w:t xml:space="preserve">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в соответствии с информацией, указанной на полученном ВДП с бланками регистрации (заполненная форма ППЭ-11 «Сопроводительный бланк к материалам ЕГЭ»), указывает номер аудитории на станции сканирования в ППЭ, а также вводит количество бланков регистрации, сведения о количестве не явившихся и не закончивших экзамен участников.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выполняет калибровку сканера с использованием калибровочного листа указанной аудитории, извлекает бланки регистрации из ВДП и выполняет сканирование бланков регистрации с лицевой стороны в одностороннем режиме, проверяет качество отсканированных изображений, ориентацию.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завершения сканирования всех бланков регистрации из аудитории в случае отсутствия особых ситуаций технический специалист ППЭ сверяет количество отсканированных бланков регистрации, указанное на станции сканирования в ППЭ, с информацией, указанной на ВДП (заполненная форма ППЭ-11 «Сопроводительный бланк к материалам ЕГЭ»), из которого были извлечены бланки регистрации. При необходимости выполняется повторное или дополнительное сканирование.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ППЭ завершает сканирование бланков регистрации текущей аудитории на станции сканирования в ППЭ, помещает бланки регистрации в ВДП из которого они были извлечены, и возвращает ВДП и калибровочный лист аудитории (страница тестовой печати границ) руководителю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Далее по аналогичной процедуре технический специалист ППЭ выполняет сканирование бланков регистрации из всех аудиторий проведения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В случае если в аудитории использовались и основная, и резервная(</w:t>
      </w:r>
      <w:proofErr w:type="spellStart"/>
      <w:r w:rsidRPr="00A812D5">
        <w:rPr>
          <w:color w:val="000000"/>
          <w:sz w:val="24"/>
          <w:lang w:bidi="ar-SA"/>
        </w:rPr>
        <w:t>ые</w:t>
      </w:r>
      <w:proofErr w:type="spellEnd"/>
      <w:r w:rsidRPr="00A812D5">
        <w:rPr>
          <w:color w:val="000000"/>
          <w:sz w:val="24"/>
          <w:lang w:bidi="ar-SA"/>
        </w:rPr>
        <w:t xml:space="preserve">)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 </w:t>
      </w:r>
    </w:p>
    <w:p w:rsidR="00A812D5" w:rsidRPr="00A812D5" w:rsidRDefault="00A812D5" w:rsidP="00E55D8F">
      <w:pPr>
        <w:widowControl/>
        <w:numPr>
          <w:ilvl w:val="0"/>
          <w:numId w:val="2"/>
        </w:numPr>
        <w:autoSpaceDE/>
        <w:autoSpaceDN/>
        <w:spacing w:after="14" w:line="387" w:lineRule="auto"/>
        <w:ind w:right="1" w:firstLine="708"/>
        <w:jc w:val="both"/>
        <w:rPr>
          <w:color w:val="000000"/>
          <w:sz w:val="24"/>
          <w:lang w:bidi="ar-SA"/>
        </w:rPr>
      </w:pPr>
      <w:r w:rsidRPr="00A812D5">
        <w:rPr>
          <w:color w:val="000000"/>
          <w:sz w:val="24"/>
          <w:lang w:bidi="ar-SA"/>
        </w:rPr>
        <w:lastRenderedPageBreak/>
        <w:t xml:space="preserve">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печати ЭМ; </w:t>
      </w:r>
    </w:p>
    <w:p w:rsidR="00A812D5" w:rsidRPr="00A812D5" w:rsidRDefault="00A812D5" w:rsidP="00E55D8F">
      <w:pPr>
        <w:widowControl/>
        <w:numPr>
          <w:ilvl w:val="1"/>
          <w:numId w:val="2"/>
        </w:numPr>
        <w:autoSpaceDE/>
        <w:autoSpaceDN/>
        <w:spacing w:after="14" w:line="387" w:lineRule="auto"/>
        <w:ind w:right="1" w:firstLine="708"/>
        <w:jc w:val="both"/>
        <w:rPr>
          <w:color w:val="000000"/>
          <w:sz w:val="24"/>
          <w:lang w:bidi="ar-SA"/>
        </w:rPr>
      </w:pPr>
      <w:r w:rsidRPr="00A812D5">
        <w:rPr>
          <w:color w:val="000000"/>
          <w:sz w:val="24"/>
          <w:lang w:bidi="ar-SA"/>
        </w:rPr>
        <w:t xml:space="preserve">если качество сканирования всех бланков удовлетворительное, то завершить сканирование аудитории; </w:t>
      </w:r>
    </w:p>
    <w:p w:rsidR="00A812D5" w:rsidRPr="00A812D5" w:rsidRDefault="00A812D5" w:rsidP="00E55D8F">
      <w:pPr>
        <w:widowControl/>
        <w:numPr>
          <w:ilvl w:val="1"/>
          <w:numId w:val="2"/>
        </w:numPr>
        <w:autoSpaceDE/>
        <w:autoSpaceDN/>
        <w:spacing w:after="14" w:line="387" w:lineRule="auto"/>
        <w:ind w:right="1" w:firstLine="708"/>
        <w:jc w:val="both"/>
        <w:rPr>
          <w:color w:val="000000"/>
          <w:sz w:val="24"/>
          <w:lang w:bidi="ar-SA"/>
        </w:rPr>
      </w:pPr>
      <w:r w:rsidRPr="00A812D5">
        <w:rPr>
          <w:color w:val="000000"/>
          <w:sz w:val="24"/>
          <w:lang w:bidi="ar-SA"/>
        </w:rPr>
        <w:t xml:space="preserve">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 </w:t>
      </w:r>
    </w:p>
    <w:p w:rsidR="00A812D5" w:rsidRPr="00A812D5" w:rsidRDefault="00A812D5" w:rsidP="00E55D8F">
      <w:pPr>
        <w:widowControl/>
        <w:numPr>
          <w:ilvl w:val="0"/>
          <w:numId w:val="2"/>
        </w:numPr>
        <w:autoSpaceDE/>
        <w:autoSpaceDN/>
        <w:spacing w:after="14" w:line="387" w:lineRule="auto"/>
        <w:ind w:right="1" w:firstLine="708"/>
        <w:jc w:val="both"/>
        <w:rPr>
          <w:color w:val="000000"/>
          <w:sz w:val="24"/>
          <w:lang w:bidi="ar-SA"/>
        </w:rPr>
      </w:pPr>
      <w:r w:rsidRPr="00A812D5">
        <w:rPr>
          <w:color w:val="000000"/>
          <w:sz w:val="24"/>
          <w:lang w:bidi="ar-SA"/>
        </w:rPr>
        <w:t xml:space="preserve">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 </w:t>
      </w:r>
    </w:p>
    <w:p w:rsidR="00A812D5" w:rsidRPr="00A812D5" w:rsidRDefault="00A812D5" w:rsidP="00E55D8F">
      <w:pPr>
        <w:widowControl/>
        <w:numPr>
          <w:ilvl w:val="0"/>
          <w:numId w:val="2"/>
        </w:numPr>
        <w:autoSpaceDE/>
        <w:autoSpaceDN/>
        <w:spacing w:after="14" w:line="387" w:lineRule="auto"/>
        <w:ind w:right="1" w:firstLine="708"/>
        <w:jc w:val="both"/>
        <w:rPr>
          <w:color w:val="000000"/>
          <w:sz w:val="24"/>
          <w:lang w:bidi="ar-SA"/>
        </w:rPr>
      </w:pPr>
      <w:r w:rsidRPr="00A812D5">
        <w:rPr>
          <w:color w:val="000000"/>
          <w:sz w:val="24"/>
          <w:lang w:bidi="ar-SA"/>
        </w:rPr>
        <w:t xml:space="preserve">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завершения сканирования всех бланков регистрации ППЭ технический специалист ППЭ получает от руководителя ППЭ заполненные формы ППЭ: </w:t>
      </w:r>
    </w:p>
    <w:p w:rsidR="00A812D5" w:rsidRPr="00A812D5" w:rsidRDefault="00A812D5" w:rsidP="00A812D5">
      <w:pPr>
        <w:widowControl/>
        <w:autoSpaceDE/>
        <w:autoSpaceDN/>
        <w:spacing w:after="161" w:line="259" w:lineRule="auto"/>
        <w:ind w:left="718" w:right="1" w:hanging="10"/>
        <w:jc w:val="both"/>
        <w:rPr>
          <w:color w:val="000000"/>
          <w:sz w:val="24"/>
          <w:lang w:bidi="ar-SA"/>
        </w:rPr>
      </w:pPr>
      <w:r w:rsidRPr="00A812D5">
        <w:rPr>
          <w:color w:val="000000"/>
          <w:sz w:val="24"/>
          <w:lang w:bidi="ar-SA"/>
        </w:rPr>
        <w:t xml:space="preserve">ППЭ-05-02-К «Протокол проведения экзамена в аудитории»; </w:t>
      </w:r>
    </w:p>
    <w:p w:rsidR="00A812D5" w:rsidRPr="00A812D5" w:rsidRDefault="00A812D5" w:rsidP="00A812D5">
      <w:pPr>
        <w:widowControl/>
        <w:autoSpaceDE/>
        <w:autoSpaceDN/>
        <w:spacing w:after="158" w:line="259" w:lineRule="auto"/>
        <w:ind w:left="718" w:right="1" w:hanging="10"/>
        <w:jc w:val="both"/>
        <w:rPr>
          <w:color w:val="000000"/>
          <w:sz w:val="24"/>
          <w:lang w:bidi="ar-SA"/>
        </w:rPr>
      </w:pPr>
      <w:r w:rsidRPr="00A812D5">
        <w:rPr>
          <w:color w:val="000000"/>
          <w:sz w:val="24"/>
          <w:lang w:bidi="ar-SA"/>
        </w:rPr>
        <w:t xml:space="preserve">ППЭ-07 «Список работников ППЭ и общественных наблюдателей»;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ППЭ-12-02 «Ведомость коррекции персональных данных участников экзамена в аудитории»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ППЭ-12-04-МАШ «Ведомость учета времени отсутствия участников экзамена в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ab/>
        <w:t xml:space="preserve">ППЭ-13-03-К «Сводная ведомость учёта </w:t>
      </w:r>
      <w:r w:rsidRPr="00A812D5">
        <w:rPr>
          <w:color w:val="000000"/>
          <w:sz w:val="24"/>
          <w:lang w:bidi="ar-SA"/>
        </w:rPr>
        <w:tab/>
        <w:t xml:space="preserve">участников и </w:t>
      </w:r>
      <w:r w:rsidRPr="00A812D5">
        <w:rPr>
          <w:color w:val="000000"/>
          <w:sz w:val="24"/>
          <w:lang w:bidi="ar-SA"/>
        </w:rPr>
        <w:tab/>
        <w:t xml:space="preserve">использования экзаменационных материалов в ППЭ»; </w:t>
      </w:r>
    </w:p>
    <w:p w:rsidR="00A812D5" w:rsidRPr="00A812D5" w:rsidRDefault="00A812D5" w:rsidP="00A812D5">
      <w:pPr>
        <w:widowControl/>
        <w:autoSpaceDE/>
        <w:autoSpaceDN/>
        <w:spacing w:after="160" w:line="259" w:lineRule="auto"/>
        <w:ind w:left="718" w:right="1" w:hanging="10"/>
        <w:jc w:val="both"/>
        <w:rPr>
          <w:color w:val="000000"/>
          <w:sz w:val="24"/>
          <w:lang w:bidi="ar-SA"/>
        </w:rPr>
      </w:pPr>
      <w:r w:rsidRPr="00A812D5">
        <w:rPr>
          <w:color w:val="000000"/>
          <w:sz w:val="24"/>
          <w:lang w:bidi="ar-SA"/>
        </w:rPr>
        <w:t xml:space="preserve">ППЭ-14-01-К «Акт приёмки-передачи экзаменационных материалов в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ППЭ-18-МАШ «Акт общественного наблюдения за проведением экзамена в ППЭ» (при наличии); </w:t>
      </w:r>
    </w:p>
    <w:p w:rsidR="00A812D5" w:rsidRPr="00A812D5" w:rsidRDefault="00A812D5" w:rsidP="00A812D5">
      <w:pPr>
        <w:widowControl/>
        <w:autoSpaceDE/>
        <w:autoSpaceDN/>
        <w:spacing w:after="159" w:line="259" w:lineRule="auto"/>
        <w:ind w:left="718" w:right="1" w:hanging="10"/>
        <w:jc w:val="both"/>
        <w:rPr>
          <w:color w:val="000000"/>
          <w:sz w:val="24"/>
          <w:lang w:bidi="ar-SA"/>
        </w:rPr>
      </w:pPr>
      <w:r w:rsidRPr="00A812D5">
        <w:rPr>
          <w:color w:val="000000"/>
          <w:sz w:val="24"/>
          <w:lang w:bidi="ar-SA"/>
        </w:rPr>
        <w:t xml:space="preserve">ППЭ-19 «Контроль изменения состава работников в день экзамена» (при наличии); </w:t>
      </w:r>
    </w:p>
    <w:p w:rsidR="00A812D5" w:rsidRPr="00A812D5" w:rsidRDefault="00A812D5" w:rsidP="00A812D5">
      <w:pPr>
        <w:widowControl/>
        <w:autoSpaceDE/>
        <w:autoSpaceDN/>
        <w:spacing w:after="162" w:line="259" w:lineRule="auto"/>
        <w:ind w:left="718" w:right="1" w:hanging="10"/>
        <w:jc w:val="both"/>
        <w:rPr>
          <w:color w:val="000000"/>
          <w:sz w:val="24"/>
          <w:lang w:bidi="ar-SA"/>
        </w:rPr>
      </w:pPr>
      <w:r w:rsidRPr="00A812D5">
        <w:rPr>
          <w:color w:val="000000"/>
          <w:sz w:val="24"/>
          <w:lang w:bidi="ar-SA"/>
        </w:rPr>
        <w:t xml:space="preserve">ППЭ-21 «Акт об удалении участника экзамена»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ППЭ-22 «Акт о досрочном завершении экзамена по объективным причинам»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сопроводительный бланк к </w:t>
      </w:r>
      <w:proofErr w:type="spellStart"/>
      <w:r w:rsidRPr="00A812D5">
        <w:rPr>
          <w:color w:val="000000"/>
          <w:sz w:val="24"/>
          <w:lang w:bidi="ar-SA"/>
        </w:rPr>
        <w:t>флеш</w:t>
      </w:r>
      <w:proofErr w:type="spellEnd"/>
      <w:r w:rsidRPr="00A812D5">
        <w:rPr>
          <w:color w:val="000000"/>
          <w:sz w:val="24"/>
          <w:lang w:bidi="ar-SA"/>
        </w:rPr>
        <w:t xml:space="preserve">-накопителю с ответами участников КЕГЭ.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ППЭ выполняет, при необходимости, калибровку станции сканирования в ППЭ на эталонном калибровочном листе, а затем сканирует полученные формы ППЭ и после сканирования возвращает их руководителю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Член ГЭК 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указанные на станции сканирования в ППЭ, с количеством бланков регистрации из формы ППЭ-13-03-К («Сводная ведомость учёта участников и использования экзаменационных материалов в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Член ГЭК несет ответственность за качество сканирования и соответствие передаваемых данных информации о рассадке.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Если все данные по всем аудиториям корректны, член ГЭК подключает к станции сканирования в ППЭ токен члена ГЭК и вводит пароль доступа к нему, после чего технический специалист ППЭ выполняет экспорт электронных образов бланков и форм ППЭ: пакет с электронными образами бланков и форм ППЭ, зашифровывается для передачи в РЦОИ.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Технический специалист ППЭ сохраняет на </w:t>
      </w:r>
      <w:proofErr w:type="spellStart"/>
      <w:r w:rsidRPr="00A812D5">
        <w:rPr>
          <w:color w:val="000000"/>
          <w:sz w:val="24"/>
          <w:lang w:bidi="ar-SA"/>
        </w:rPr>
        <w:t>флеш</w:t>
      </w:r>
      <w:proofErr w:type="spellEnd"/>
      <w:r w:rsidRPr="00A812D5">
        <w:rPr>
          <w:color w:val="000000"/>
          <w:sz w:val="24"/>
          <w:lang w:bidi="ar-SA"/>
        </w:rPr>
        <w:t xml:space="preserve">-накопитель пакет с электронными образами бланков и форм ППЭ, и при участии руководителя ППЭ выполняет передачу на сервер РЦОИ с помощью основной станции авторизации в Штабе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t xml:space="preserve">пакет (пакеты) с электронными образами бланков и форм ППЭ; </w:t>
      </w:r>
    </w:p>
    <w:p w:rsidR="00A812D5" w:rsidRPr="00A812D5" w:rsidRDefault="00A812D5" w:rsidP="00E55D8F">
      <w:pPr>
        <w:widowControl/>
        <w:numPr>
          <w:ilvl w:val="0"/>
          <w:numId w:val="5"/>
        </w:numPr>
        <w:autoSpaceDE/>
        <w:autoSpaceDN/>
        <w:spacing w:after="140" w:line="386" w:lineRule="auto"/>
        <w:ind w:left="0" w:right="182" w:firstLine="357"/>
        <w:contextualSpacing/>
        <w:jc w:val="both"/>
        <w:rPr>
          <w:color w:val="000000"/>
          <w:sz w:val="24"/>
          <w:lang w:bidi="ar-SA"/>
        </w:rPr>
      </w:pPr>
      <w:r w:rsidRPr="00A812D5">
        <w:rPr>
          <w:color w:val="000000"/>
          <w:sz w:val="24"/>
          <w:lang w:bidi="ar-SA"/>
        </w:rPr>
        <w:lastRenderedPageBreak/>
        <w:t xml:space="preserve">пакет (пакеты) с ответами участников КЕГЭ (если не были переданы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rsidRPr="00A812D5">
        <w:rPr>
          <w:color w:val="000000"/>
          <w:sz w:val="24"/>
          <w:lang w:bidi="ar-SA"/>
        </w:rPr>
        <w:t>флеш</w:t>
      </w:r>
      <w:proofErr w:type="spellEnd"/>
      <w:r w:rsidRPr="00A812D5">
        <w:rPr>
          <w:color w:val="000000"/>
          <w:sz w:val="24"/>
          <w:lang w:bidi="ar-SA"/>
        </w:rPr>
        <w:t xml:space="preserve">-накопителю с ведомостями сдачи экзамена в аудиториях, до завершения сканирования бланков регистрации).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завершения передачи всех пакетов с электронными образами бланков и форм ППЭ, пакетов с ответами участников КЕГЭ в РЦОИ (статус каждого пакета принимает значение «передан») технический специалист ППЭ при участии руководителя ППЭ и члена ГЭК передает в РЦОИ статус о завершении передачи ЭМ в РЦОИ.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Член ГЭК и технический специалист ППЭ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ответами участников КЕГЭ (статус каждого переданного пакета принимает значение «подтвержден»).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необходимости (по запросу РЦОИ), перед повторным экспортом технический специалист ППЭ загружает на станцию сканирования в ППЭ новый пакет с сертификатами РЦОИ, полученный на станции авторизации. </w:t>
      </w:r>
    </w:p>
    <w:p w:rsidR="00A812D5" w:rsidRPr="00A812D5" w:rsidRDefault="00A812D5" w:rsidP="00A812D5">
      <w:pPr>
        <w:widowControl/>
        <w:autoSpaceDE/>
        <w:autoSpaceDN/>
        <w:spacing w:after="162" w:line="259" w:lineRule="auto"/>
        <w:ind w:left="718" w:right="1" w:hanging="10"/>
        <w:jc w:val="both"/>
        <w:rPr>
          <w:color w:val="000000"/>
          <w:sz w:val="24"/>
          <w:lang w:bidi="ar-SA"/>
        </w:rPr>
      </w:pPr>
      <w:r w:rsidRPr="00A812D5">
        <w:rPr>
          <w:color w:val="000000"/>
          <w:sz w:val="24"/>
          <w:lang w:bidi="ar-SA"/>
        </w:rPr>
        <w:t xml:space="preserve">После получения от РЦОИ подтверждения по всем переданным пакетам: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на основной станции сканирования в ППЭ технический специалист ППЭ сохраняет протокол проведения процедуры сканирования бланков ГИА в ППЭ (форма ППЭ-15) и электронный журнал станции сканирования в ППЭ, протокол проведения процедуры сканирования распечатывается и подписывается техническим специалистом ППЭ, руководителем ППЭ и членом ГЭК и остается на хранение в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на резервной, незадействованной для сканирования, станции сканирования в ППЭ технический специалист ППЭ завершает экзамен и сохраняет протокол использования станции сканирования в ППЭ (форма ППЭ-15-01) и электронный журнал станции сканирования в ППЭ, протокол использования станции сканирования в ППЭ распечатывается и подписывается техническим специалистом ППЭ, руководителем ППЭ и членом ГЭК и остается на хранение в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на основной станции авторизации технический специалист ППЭ выполняет передачу электронного журнала (журналов) станций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Действия в случае нештатной ситуации.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ППЭ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«горячую линию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 </w:t>
      </w:r>
    </w:p>
    <w:p w:rsidR="00A812D5" w:rsidRPr="00A812D5" w:rsidRDefault="00A812D5" w:rsidP="00A812D5">
      <w:pPr>
        <w:widowControl/>
        <w:autoSpaceDE/>
        <w:autoSpaceDN/>
        <w:spacing w:line="259" w:lineRule="auto"/>
        <w:ind w:left="708"/>
        <w:rPr>
          <w:color w:val="000000"/>
          <w:sz w:val="24"/>
          <w:lang w:bidi="ar-SA"/>
        </w:rPr>
      </w:pPr>
      <w:r w:rsidRPr="00A812D5">
        <w:rPr>
          <w:rFonts w:ascii="Calibri" w:eastAsia="Calibri" w:hAnsi="Calibri" w:cs="Calibri"/>
          <w:color w:val="000000"/>
          <w:lang w:bidi="ar-SA"/>
        </w:rPr>
        <w:t xml:space="preserve"> </w:t>
      </w:r>
      <w:r w:rsidRPr="00A812D5">
        <w:rPr>
          <w:color w:val="000000"/>
          <w:sz w:val="24"/>
          <w:lang w:bidi="ar-SA"/>
        </w:rPr>
        <w:br w:type="page"/>
      </w:r>
    </w:p>
    <w:p w:rsidR="00A812D5" w:rsidRPr="00A812D5" w:rsidRDefault="00A812D5" w:rsidP="00A812D5">
      <w:pPr>
        <w:keepNext/>
        <w:keepLines/>
        <w:widowControl/>
        <w:autoSpaceDE/>
        <w:autoSpaceDN/>
        <w:spacing w:after="246" w:line="259" w:lineRule="auto"/>
        <w:ind w:left="417" w:hanging="432"/>
        <w:outlineLvl w:val="0"/>
        <w:rPr>
          <w:b/>
          <w:color w:val="000000"/>
          <w:sz w:val="24"/>
          <w:lang w:bidi="ar-SA"/>
        </w:rPr>
      </w:pPr>
      <w:bookmarkStart w:id="4" w:name="_Toc41113"/>
      <w:r w:rsidRPr="00A812D5">
        <w:rPr>
          <w:b/>
          <w:color w:val="000000"/>
          <w:sz w:val="32"/>
          <w:lang w:bidi="ar-SA"/>
        </w:rPr>
        <w:lastRenderedPageBreak/>
        <w:t xml:space="preserve">Инструкция для члена ГЭК </w:t>
      </w:r>
      <w:bookmarkEnd w:id="4"/>
    </w:p>
    <w:p w:rsidR="00A812D5" w:rsidRPr="00A812D5" w:rsidRDefault="00A812D5" w:rsidP="00A812D5">
      <w:pPr>
        <w:widowControl/>
        <w:autoSpaceDE/>
        <w:autoSpaceDN/>
        <w:spacing w:after="161" w:line="259" w:lineRule="auto"/>
        <w:ind w:left="718" w:right="1" w:hanging="10"/>
        <w:jc w:val="both"/>
        <w:rPr>
          <w:color w:val="000000"/>
          <w:sz w:val="24"/>
          <w:lang w:bidi="ar-SA"/>
        </w:rPr>
      </w:pPr>
      <w:r w:rsidRPr="00A812D5">
        <w:rPr>
          <w:b/>
          <w:color w:val="000000"/>
          <w:sz w:val="24"/>
          <w:lang w:bidi="ar-SA"/>
        </w:rPr>
        <w:t>Член ГЭК</w:t>
      </w:r>
      <w:r w:rsidRPr="00A812D5">
        <w:rPr>
          <w:color w:val="000000"/>
          <w:sz w:val="24"/>
          <w:lang w:bidi="ar-SA"/>
        </w:rPr>
        <w:t xml:space="preserve"> обеспечивает соблюдение требований Порядка, в том числе: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осуществляет взаимодействие с лицами, присутствующими в ППЭ, по обеспечению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соблюдения требований Порядка; 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Член ГЭК несет ответственность за: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печати ЭМ и станциях КЕГЭ в аудиториях ППЭ, основной и резервной станциях сканирования в ППЭ; целостность, полноту и сохранность ВДП и пакета для руководителя ППЭ при передаче их в ППЭ в день экзамена и доставке ЭМ и сопутствующих материалов из ППЭ в РЦОИ для последующей обработки; качество сканирования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своевременность проведения 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 соблюдение информационной безопасности на всех этапах проведения ЕГЭ;</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незамедлительное информирование председателя ГЭК о факте компрометации токена члена ГЭК.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На члена ГЭК возлагается обязанность по фиксированию всех случаев нарушения порядка проведения ГИА в ППЭ.</w:t>
      </w:r>
      <w:r w:rsidRPr="00A812D5">
        <w:rPr>
          <w:b/>
          <w:color w:val="000000"/>
          <w:sz w:val="24"/>
          <w:lang w:bidi="ar-SA"/>
        </w:rPr>
        <w:t xml:space="preserve"> </w:t>
      </w:r>
    </w:p>
    <w:p w:rsidR="00A812D5" w:rsidRPr="00A812D5" w:rsidRDefault="00A812D5" w:rsidP="00A812D5">
      <w:pPr>
        <w:widowControl/>
        <w:autoSpaceDE/>
        <w:autoSpaceDN/>
        <w:spacing w:after="14" w:line="387" w:lineRule="auto"/>
        <w:ind w:left="718" w:right="1" w:hanging="10"/>
        <w:jc w:val="both"/>
        <w:rPr>
          <w:b/>
          <w:color w:val="000000"/>
          <w:sz w:val="24"/>
          <w:lang w:bidi="ar-SA"/>
        </w:rPr>
      </w:pPr>
      <w:r w:rsidRPr="00A812D5">
        <w:rPr>
          <w:b/>
          <w:color w:val="000000"/>
          <w:sz w:val="24"/>
          <w:lang w:bidi="ar-SA"/>
        </w:rPr>
        <w:t xml:space="preserve">На подготовительном этапе проведения экзамена член ГЭК: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проходит подготовку по порядку исполнения своих обязанностей в период проведения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ЕГЭ;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знакомится с </w:t>
      </w:r>
      <w:r w:rsidRPr="00A812D5">
        <w:rPr>
          <w:color w:val="000000"/>
          <w:sz w:val="24"/>
          <w:lang w:bidi="ar-SA"/>
        </w:rPr>
        <w:tab/>
        <w:t xml:space="preserve">нормативными правовыми </w:t>
      </w:r>
      <w:r w:rsidRPr="00A812D5">
        <w:rPr>
          <w:color w:val="000000"/>
          <w:sz w:val="24"/>
          <w:lang w:bidi="ar-SA"/>
        </w:rPr>
        <w:tab/>
        <w:t xml:space="preserve">документами, методическими </w:t>
      </w:r>
      <w:proofErr w:type="gramStart"/>
      <w:r w:rsidRPr="00A812D5">
        <w:rPr>
          <w:color w:val="000000"/>
          <w:sz w:val="24"/>
          <w:lang w:bidi="ar-SA"/>
        </w:rPr>
        <w:t>рекомендация-ми</w:t>
      </w:r>
      <w:proofErr w:type="gramEnd"/>
      <w:r w:rsidRPr="00A812D5">
        <w:rPr>
          <w:color w:val="000000"/>
          <w:sz w:val="24"/>
          <w:lang w:bidi="ar-SA"/>
        </w:rPr>
        <w:t xml:space="preserve"> Рособрнадзора;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 </w:t>
      </w:r>
    </w:p>
    <w:p w:rsidR="00A812D5" w:rsidRPr="00A812D5" w:rsidRDefault="00A812D5" w:rsidP="00A812D5">
      <w:pPr>
        <w:widowControl/>
        <w:autoSpaceDE/>
        <w:autoSpaceDN/>
        <w:spacing w:after="14" w:line="387" w:lineRule="auto"/>
        <w:ind w:left="-15" w:right="-3" w:firstLine="708"/>
        <w:rPr>
          <w:color w:val="000000"/>
          <w:sz w:val="24"/>
          <w:lang w:bidi="ar-SA"/>
        </w:rPr>
      </w:pPr>
      <w:r w:rsidRPr="00A812D5">
        <w:rPr>
          <w:b/>
          <w:color w:val="000000"/>
          <w:sz w:val="24"/>
          <w:lang w:bidi="ar-SA"/>
        </w:rPr>
        <w:t>Не ранее 2 рабочих дней, но не позднее 17-00 местного времени календарного дня, предшествующего экзамену,</w:t>
      </w:r>
      <w:r w:rsidRPr="00A812D5">
        <w:rPr>
          <w:color w:val="000000"/>
          <w:sz w:val="24"/>
          <w:lang w:bidi="ar-SA"/>
        </w:rPr>
        <w:t xml:space="preserve"> совместно с руководителем ППЭ и техническим специалистом ППЭ должен провести контроль технической готовности ППЭ к проведению экзамена: </w:t>
      </w:r>
    </w:p>
    <w:p w:rsidR="00A812D5" w:rsidRPr="00A812D5" w:rsidRDefault="00A812D5" w:rsidP="00A812D5">
      <w:pPr>
        <w:widowControl/>
        <w:autoSpaceDE/>
        <w:autoSpaceDN/>
        <w:spacing w:after="14" w:line="387" w:lineRule="auto"/>
        <w:ind w:left="1133" w:right="1" w:hanging="849"/>
        <w:jc w:val="both"/>
        <w:rPr>
          <w:b/>
          <w:bCs/>
          <w:color w:val="000000"/>
          <w:sz w:val="24"/>
          <w:lang w:bidi="ar-SA"/>
        </w:rPr>
      </w:pPr>
      <w:r w:rsidRPr="00A812D5">
        <w:rPr>
          <w:b/>
          <w:bCs/>
          <w:color w:val="000000"/>
          <w:sz w:val="24"/>
          <w:lang w:bidi="ar-SA"/>
        </w:rPr>
        <w:t>на основной и резервной станциях авторизации в Штабе ППЭ:</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 проверить настройки станции: код региона, код ППЭ, период проведения экзаменов, признак резервной станции для резервной станции;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системного времени;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наличие соединения со специализированным федеральным порталом по основному и резервному каналам доступа в сеть «Интернет»;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выполнить авторизацию на специализированном федеральном портале с помощью токена члена ГЭК: подключить токен к станции и ввести пароль доступа к нему;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 результатам авторизации убедиться в наличии назначения на выбранную дату экзамена в указанный в настройках ППЭ;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b/>
          <w:color w:val="000000"/>
          <w:sz w:val="24"/>
          <w:lang w:bidi="ar-SA"/>
        </w:rPr>
        <w:t>ВАЖНО!</w:t>
      </w:r>
      <w:r w:rsidRPr="00A812D5">
        <w:rPr>
          <w:color w:val="000000"/>
          <w:sz w:val="24"/>
          <w:lang w:bidi="ar-SA"/>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14:00 календарного дня предшествующего дню экзамена.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на каждой станции печати ЭМ в каждой аудитории проведения, назначенной на экзамен, и резервных станциях печати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станции: код региона, код ППЭ (впечатываются в бланки регистрации участников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экзамена: номер аудитории (для резервных станций номер аудитории не указывается), признак резервной станции для резервной станции, этап, учебный предмет и дату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системного времени; проверить наличие загруженного интернет-пакета;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оценить качество тестовой печати границ (печать калибровочного листа), выполненной в его присутствии, и напечатанного во время технической подготовки тестового комплекта ЭМ </w:t>
      </w:r>
      <w:r w:rsidRPr="00A812D5">
        <w:rPr>
          <w:color w:val="000000"/>
          <w:sz w:val="24"/>
          <w:lang w:bidi="ar-SA"/>
        </w:rPr>
        <w:lastRenderedPageBreak/>
        <w:t xml:space="preserve">(тестовый комплект ЭМ для КЕГЭ включает только бланк регистрации): все напечатанные границы видны, на тестовых бланках регистрации и калибровочном листе отсутствуют белые и темные полосы; черные квадраты (реперы), штрихкоды и QR-код, текст, рисунки и схемы хорошо читаемы и четко пропечатаны; по усмотрению члена ГЭК тестовый бланк регистрации может быть напечатан в его присутствии;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подключить к станции печати ЭМ токен члена ГЭК и ввести пароль доступа к нему. Каждый член ГЭК должен убедиться в работоспособности своего токена хотя бы на одной станции печати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печать протокола технической готовности аудитории для печати (форма ППЭ-01-01);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сохранение на </w:t>
      </w:r>
      <w:proofErr w:type="spellStart"/>
      <w:r w:rsidRPr="00A812D5">
        <w:rPr>
          <w:color w:val="000000"/>
          <w:sz w:val="24"/>
          <w:lang w:bidi="ar-SA"/>
        </w:rPr>
        <w:t>флеш</w:t>
      </w:r>
      <w:proofErr w:type="spellEnd"/>
      <w:r w:rsidRPr="00A812D5">
        <w:rPr>
          <w:color w:val="000000"/>
          <w:sz w:val="24"/>
          <w:lang w:bidi="ar-SA"/>
        </w:rPr>
        <w:t xml:space="preserve">-накопитель электронного акта технической готовности станции печати ЭМ для последующей передачи в систему мониторинга готовности ППЭ; проверить наличие достаточного количества бумаги для печати бланков регистрации.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на каждой станции КЕГЭ в каждой аудитории проведения, назначенной на экзамен, и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резервных станциях КЕГЭ провести контроль технической готовности: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станции: код региона, код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экзамена: номер аудитории, номер места (для резервных станций номер аудитории не указывается, при выборе номера места рекомендуется единая нумерация по всему ППЭ с буквой «Р»), этап, предмет и дату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системного времени; проверить наличие загруженного интернет-пакета;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качество отображения КИМ на экране: КИМ имеют четкое отображение и читаемость текста, отображаются на весь экран, за исключением кнопок навигации;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подключить к станции КЕГЭ токен члена ГЭК и ввести пароль доступа к нему;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сохранение на </w:t>
      </w:r>
      <w:proofErr w:type="spellStart"/>
      <w:r w:rsidRPr="00A812D5">
        <w:rPr>
          <w:color w:val="000000"/>
          <w:sz w:val="24"/>
          <w:lang w:bidi="ar-SA"/>
        </w:rPr>
        <w:t>флеш</w:t>
      </w:r>
      <w:proofErr w:type="spellEnd"/>
      <w:r w:rsidRPr="00A812D5">
        <w:rPr>
          <w:color w:val="000000"/>
          <w:sz w:val="24"/>
          <w:lang w:bidi="ar-SA"/>
        </w:rPr>
        <w:t xml:space="preserve">-накопитель паспорта станции КЕГЭ, а также электронного акта технической готовности станции КЕГЭ для передачи в систему мониторинга готовности ППЭ.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на основной и резервной станциях авторизации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проверить наличие соединения c сервером РЦОИ по основному и резервному каналам доступа в сеть «Интернет»;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на основной станции авторизации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скачивание пакета с сертификатами специалистов РЦОИ для загрузки на основную и резервную станции сканирования в ППЭ; </w:t>
      </w:r>
    </w:p>
    <w:p w:rsidR="00A812D5" w:rsidRPr="00A812D5" w:rsidRDefault="00A812D5" w:rsidP="00A812D5">
      <w:pPr>
        <w:widowControl/>
        <w:autoSpaceDE/>
        <w:autoSpaceDN/>
        <w:spacing w:after="14" w:line="387" w:lineRule="auto"/>
        <w:ind w:left="284" w:right="1"/>
        <w:jc w:val="both"/>
        <w:rPr>
          <w:b/>
          <w:bCs/>
          <w:color w:val="000000"/>
          <w:sz w:val="24"/>
          <w:lang w:bidi="ar-SA"/>
        </w:rPr>
      </w:pPr>
      <w:r w:rsidRPr="00A812D5">
        <w:rPr>
          <w:b/>
          <w:bCs/>
          <w:color w:val="000000"/>
          <w:sz w:val="24"/>
          <w:lang w:bidi="ar-SA"/>
        </w:rPr>
        <w:t xml:space="preserve">на основной и резервной станциях сканирования в ППЭ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 проверить настройки экзамена: этап, предмет и дату экзамена; проверить настройки системного времени;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выполнение тестового сканирования не менее одного из предоставленных тестовых бланков регистрации повторно, а также (при наличии) напечатанных по решению члена ГЭК тестовых бланков регистрации;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оценить качество сканирования бланков регистрации: все бланки регистрации успешно распознаны и не отмечены как некачественные; черные квадраты (реперы), штрихкоды и QR-код хорошо читаемы, знакоместа на бланках не слишком яркие; проконтролировать загрузку пакета с сертификатами специалистов РЦОИ;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работоспособность средств криптозащиты с использованием токена члена ГЭК: подключить к станции сканирования в ППЭ токен члена ГЭК и ввести пароль доступа к нему;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сохранение на </w:t>
      </w:r>
      <w:proofErr w:type="spellStart"/>
      <w:r w:rsidRPr="00A812D5">
        <w:rPr>
          <w:color w:val="000000"/>
          <w:sz w:val="24"/>
          <w:lang w:bidi="ar-SA"/>
        </w:rPr>
        <w:t>флеш</w:t>
      </w:r>
      <w:proofErr w:type="spellEnd"/>
      <w:r w:rsidRPr="00A812D5">
        <w:rPr>
          <w:color w:val="000000"/>
          <w:sz w:val="24"/>
          <w:lang w:bidi="ar-SA"/>
        </w:rPr>
        <w:t xml:space="preserve">-накопитель протокола технической готовности Штаба ППЭ для сканирования бланков в ППЭ (форма ППЭ-01-02 «Протокол технической готовности штаба ППЭ для сканирования бланков в ППЭ») и электронного акта технической готовности станции сканирования в ППЭ для последующей передачи в систему мониторинга готовности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наличие дополнительного (резервного) оборудования, необходимого для проведения экзамена: </w:t>
      </w:r>
    </w:p>
    <w:p w:rsidR="00A812D5" w:rsidRPr="00A812D5" w:rsidRDefault="00A812D5" w:rsidP="00E55D8F">
      <w:pPr>
        <w:widowControl/>
        <w:numPr>
          <w:ilvl w:val="0"/>
          <w:numId w:val="7"/>
        </w:numPr>
        <w:autoSpaceDE/>
        <w:autoSpaceDN/>
        <w:spacing w:after="14" w:line="387" w:lineRule="auto"/>
        <w:ind w:right="1"/>
        <w:contextualSpacing/>
        <w:jc w:val="both"/>
        <w:rPr>
          <w:color w:val="000000"/>
          <w:sz w:val="24"/>
          <w:lang w:bidi="ar-SA"/>
        </w:rPr>
      </w:pPr>
      <w:r w:rsidRPr="00A812D5">
        <w:rPr>
          <w:color w:val="000000"/>
          <w:sz w:val="24"/>
          <w:lang w:bidi="ar-SA"/>
        </w:rPr>
        <w:lastRenderedPageBreak/>
        <w:t xml:space="preserve">основной и резервный </w:t>
      </w:r>
      <w:proofErr w:type="spellStart"/>
      <w:r w:rsidRPr="00A812D5">
        <w:rPr>
          <w:color w:val="000000"/>
          <w:sz w:val="24"/>
          <w:lang w:bidi="ar-SA"/>
        </w:rPr>
        <w:t>флеш</w:t>
      </w:r>
      <w:proofErr w:type="spellEnd"/>
      <w:r w:rsidRPr="00A812D5">
        <w:rPr>
          <w:color w:val="000000"/>
          <w:sz w:val="24"/>
          <w:lang w:bidi="ar-SA"/>
        </w:rPr>
        <w:t xml:space="preserve">-накопители для переноса электронных материалов между аудиториями и Штабом ППЭ; </w:t>
      </w:r>
    </w:p>
    <w:p w:rsidR="00A812D5" w:rsidRPr="00A812D5" w:rsidRDefault="00A812D5" w:rsidP="00E55D8F">
      <w:pPr>
        <w:widowControl/>
        <w:numPr>
          <w:ilvl w:val="0"/>
          <w:numId w:val="7"/>
        </w:numPr>
        <w:autoSpaceDE/>
        <w:autoSpaceDN/>
        <w:spacing w:after="14" w:line="387" w:lineRule="auto"/>
        <w:ind w:right="1"/>
        <w:contextualSpacing/>
        <w:jc w:val="both"/>
        <w:rPr>
          <w:color w:val="000000"/>
          <w:sz w:val="24"/>
          <w:lang w:bidi="ar-SA"/>
        </w:rPr>
      </w:pPr>
      <w:r w:rsidRPr="00A812D5">
        <w:rPr>
          <w:color w:val="000000"/>
          <w:sz w:val="24"/>
          <w:lang w:bidi="ar-SA"/>
        </w:rPr>
        <w:t xml:space="preserve">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 </w:t>
      </w:r>
    </w:p>
    <w:p w:rsidR="00A812D5" w:rsidRPr="00A812D5" w:rsidRDefault="00A812D5" w:rsidP="00E55D8F">
      <w:pPr>
        <w:widowControl/>
        <w:numPr>
          <w:ilvl w:val="0"/>
          <w:numId w:val="7"/>
        </w:numPr>
        <w:autoSpaceDE/>
        <w:autoSpaceDN/>
        <w:spacing w:after="14" w:line="387" w:lineRule="auto"/>
        <w:ind w:right="1"/>
        <w:contextualSpacing/>
        <w:jc w:val="both"/>
        <w:rPr>
          <w:color w:val="000000"/>
          <w:sz w:val="24"/>
          <w:lang w:bidi="ar-SA"/>
        </w:rPr>
      </w:pPr>
      <w:r w:rsidRPr="00A812D5">
        <w:rPr>
          <w:color w:val="000000"/>
          <w:sz w:val="24"/>
          <w:lang w:bidi="ar-SA"/>
        </w:rPr>
        <w:t xml:space="preserve">резервные картриджи для принтеров (по усмотрению ППЭ); резервные лазерные принтеры (по усмотрению ППЭ); </w:t>
      </w:r>
    </w:p>
    <w:p w:rsidR="00A812D5" w:rsidRPr="00A812D5" w:rsidRDefault="00A812D5" w:rsidP="00E55D8F">
      <w:pPr>
        <w:widowControl/>
        <w:numPr>
          <w:ilvl w:val="0"/>
          <w:numId w:val="7"/>
        </w:numPr>
        <w:autoSpaceDE/>
        <w:autoSpaceDN/>
        <w:spacing w:after="14" w:line="387" w:lineRule="auto"/>
        <w:ind w:right="1"/>
        <w:contextualSpacing/>
        <w:jc w:val="both"/>
        <w:rPr>
          <w:color w:val="000000"/>
          <w:sz w:val="24"/>
          <w:lang w:bidi="ar-SA"/>
        </w:rPr>
      </w:pPr>
      <w:r w:rsidRPr="00A812D5">
        <w:rPr>
          <w:color w:val="000000"/>
          <w:sz w:val="24"/>
          <w:lang w:bidi="ar-SA"/>
        </w:rPr>
        <w:t xml:space="preserve">резервный сканер; </w:t>
      </w:r>
    </w:p>
    <w:p w:rsidR="00A812D5" w:rsidRPr="00A812D5" w:rsidRDefault="00A812D5" w:rsidP="00E55D8F">
      <w:pPr>
        <w:widowControl/>
        <w:numPr>
          <w:ilvl w:val="0"/>
          <w:numId w:val="7"/>
        </w:numPr>
        <w:autoSpaceDE/>
        <w:autoSpaceDN/>
        <w:spacing w:after="14" w:line="387" w:lineRule="auto"/>
        <w:ind w:right="1"/>
        <w:contextualSpacing/>
        <w:jc w:val="both"/>
        <w:rPr>
          <w:color w:val="000000"/>
          <w:sz w:val="24"/>
          <w:lang w:bidi="ar-SA"/>
        </w:rPr>
      </w:pPr>
      <w:r w:rsidRPr="00A812D5">
        <w:rPr>
          <w:color w:val="000000"/>
          <w:sz w:val="24"/>
          <w:lang w:bidi="ar-SA"/>
        </w:rPr>
        <w:t xml:space="preserve">резервные кабели для подключения принтеров и сканеров к компьютерам (ноутбукам). </w:t>
      </w:r>
    </w:p>
    <w:p w:rsidR="00A812D5" w:rsidRPr="00A812D5" w:rsidRDefault="00A812D5" w:rsidP="00A812D5">
      <w:pPr>
        <w:widowControl/>
        <w:autoSpaceDE/>
        <w:autoSpaceDN/>
        <w:spacing w:after="14" w:line="387" w:lineRule="auto"/>
        <w:ind w:left="-15" w:right="-3" w:firstLine="708"/>
        <w:rPr>
          <w:b/>
          <w:color w:val="000000"/>
          <w:sz w:val="24"/>
          <w:lang w:bidi="ar-SA"/>
        </w:rPr>
      </w:pPr>
      <w:r w:rsidRPr="00A812D5">
        <w:rPr>
          <w:b/>
          <w:color w:val="000000"/>
          <w:sz w:val="24"/>
          <w:lang w:bidi="ar-SA"/>
        </w:rPr>
        <w:t xml:space="preserve">По окончании контроля технической готовности ППЭ к экзамену: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подписать паспорта станций КЕГЭ;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подписать протокол (протоколы) технической готовности аудиторий, напечатанный тестовый бланк регистрации является приложением к соответствующему протоколу (форма ППЭ-01-01 «Протокол технической готовности аудитории для печати полного комплекта ЭМ в аудитории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подписать протокол (протоколы) технической готовности для сканирования (ППЭ-01-02 «Протокол технической готовности штаба ППЭ для сканирования бланков в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заполнить и подписать форму ППЭ-01-01-К «Протокол технической готовности ППЭ к экзамену в компьютерной форме»;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передачу в систему мониторинга готовности ППЭ электронных актов технической готовности основной и резервной станций авторизации;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проконтролировать передачу с помощью основной станции авторизации в Штабе ППЭ в систему мониторинга готовности ППЭ: сформированных электронных актов технической готовности со всех основных и резервных станций КЕГЭ, станций печати ЭМ, станции сканирования в ППЭ; статуса «Контроль технической готовности завершён». </w:t>
      </w:r>
    </w:p>
    <w:p w:rsidR="00A812D5" w:rsidRPr="00A812D5" w:rsidRDefault="00A812D5" w:rsidP="00A812D5">
      <w:pPr>
        <w:widowControl/>
        <w:autoSpaceDE/>
        <w:autoSpaceDN/>
        <w:spacing w:after="14" w:line="387" w:lineRule="auto"/>
        <w:ind w:left="-5" w:right="1" w:hanging="10"/>
        <w:jc w:val="both"/>
        <w:rPr>
          <w:b/>
          <w:color w:val="000000"/>
          <w:sz w:val="24"/>
          <w:lang w:bidi="ar-SA"/>
        </w:rPr>
      </w:pP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b/>
          <w:color w:val="000000"/>
          <w:sz w:val="24"/>
          <w:lang w:bidi="ar-SA"/>
        </w:rPr>
        <w:t>ВАЖНО!</w:t>
      </w:r>
      <w:r w:rsidRPr="00A812D5">
        <w:rPr>
          <w:color w:val="000000"/>
          <w:sz w:val="24"/>
          <w:lang w:bidi="ar-SA"/>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и всех станций КЕГЭ для каждой аудитории проведения. </w:t>
      </w:r>
    </w:p>
    <w:p w:rsidR="00A812D5" w:rsidRPr="00A812D5" w:rsidRDefault="00A812D5" w:rsidP="00A812D5">
      <w:pPr>
        <w:widowControl/>
        <w:autoSpaceDE/>
        <w:autoSpaceDN/>
        <w:spacing w:after="14" w:line="387" w:lineRule="auto"/>
        <w:ind w:left="-15" w:right="-3" w:firstLine="708"/>
        <w:rPr>
          <w:b/>
          <w:color w:val="000000"/>
          <w:sz w:val="24"/>
          <w:lang w:bidi="ar-SA"/>
        </w:rPr>
      </w:pPr>
      <w:r w:rsidRPr="00A812D5">
        <w:rPr>
          <w:b/>
          <w:color w:val="000000"/>
          <w:sz w:val="24"/>
          <w:lang w:bidi="ar-SA"/>
        </w:rPr>
        <w:t xml:space="preserve">На этапе проведения экзамена член ГЭК: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обеспечивает доставку материалов в ППЭ не позднее 07.30 по местному времени в день проведения экзамена: </w:t>
      </w:r>
    </w:p>
    <w:p w:rsidR="00A812D5" w:rsidRPr="00A812D5" w:rsidRDefault="00A812D5" w:rsidP="00E55D8F">
      <w:pPr>
        <w:widowControl/>
        <w:numPr>
          <w:ilvl w:val="0"/>
          <w:numId w:val="8"/>
        </w:numPr>
        <w:autoSpaceDE/>
        <w:autoSpaceDN/>
        <w:spacing w:after="14" w:line="387" w:lineRule="auto"/>
        <w:ind w:right="1"/>
        <w:contextualSpacing/>
        <w:jc w:val="both"/>
        <w:rPr>
          <w:color w:val="000000"/>
          <w:sz w:val="24"/>
          <w:lang w:bidi="ar-SA"/>
        </w:rPr>
      </w:pPr>
      <w:r w:rsidRPr="00A812D5">
        <w:rPr>
          <w:color w:val="000000"/>
          <w:sz w:val="24"/>
          <w:lang w:bidi="ar-SA"/>
        </w:rPr>
        <w:t xml:space="preserve">ВДП для упаковки бланков регистрации после проведения экзамена (на ВДП напечатана форма ППЭ-11 «Сопроводительный бланк к материалам ЕГЭ», обязательная к заполнению); </w:t>
      </w:r>
    </w:p>
    <w:p w:rsidR="00A812D5" w:rsidRPr="00A812D5" w:rsidRDefault="00A812D5" w:rsidP="00E55D8F">
      <w:pPr>
        <w:widowControl/>
        <w:numPr>
          <w:ilvl w:val="0"/>
          <w:numId w:val="8"/>
        </w:numPr>
        <w:autoSpaceDE/>
        <w:autoSpaceDN/>
        <w:spacing w:after="14" w:line="387" w:lineRule="auto"/>
        <w:ind w:right="1"/>
        <w:contextualSpacing/>
        <w:jc w:val="both"/>
        <w:rPr>
          <w:color w:val="000000"/>
          <w:sz w:val="24"/>
          <w:lang w:bidi="ar-SA"/>
        </w:rPr>
      </w:pPr>
      <w:r w:rsidRPr="00A812D5">
        <w:rPr>
          <w:color w:val="000000"/>
          <w:sz w:val="24"/>
          <w:lang w:bidi="ar-SA"/>
        </w:rPr>
        <w:t>ВДП для упаковки ЭМ и хранения в местах, определённых ОИВ.</w:t>
      </w:r>
    </w:p>
    <w:p w:rsidR="00A812D5" w:rsidRPr="00A812D5" w:rsidRDefault="00A812D5" w:rsidP="00A812D5">
      <w:pPr>
        <w:widowControl/>
        <w:autoSpaceDE/>
        <w:autoSpaceDN/>
        <w:spacing w:after="156" w:line="259" w:lineRule="auto"/>
        <w:ind w:left="718" w:right="1" w:hanging="10"/>
        <w:jc w:val="both"/>
        <w:rPr>
          <w:color w:val="000000"/>
          <w:sz w:val="24"/>
          <w:lang w:bidi="ar-SA"/>
        </w:rPr>
      </w:pPr>
      <w:r w:rsidRPr="00A812D5">
        <w:rPr>
          <w:color w:val="000000"/>
          <w:sz w:val="24"/>
          <w:lang w:bidi="ar-SA"/>
        </w:rPr>
        <w:t xml:space="preserve">В ППЭ должны быть выданы ВДП для упаковки: </w:t>
      </w:r>
    </w:p>
    <w:p w:rsidR="00A812D5" w:rsidRPr="00A812D5" w:rsidRDefault="00A812D5" w:rsidP="00E55D8F">
      <w:pPr>
        <w:widowControl/>
        <w:numPr>
          <w:ilvl w:val="0"/>
          <w:numId w:val="9"/>
        </w:numPr>
        <w:autoSpaceDE/>
        <w:autoSpaceDN/>
        <w:spacing w:after="166" w:line="259" w:lineRule="auto"/>
        <w:ind w:left="1068" w:right="1"/>
        <w:jc w:val="both"/>
        <w:rPr>
          <w:color w:val="000000"/>
          <w:sz w:val="24"/>
          <w:lang w:bidi="ar-SA"/>
        </w:rPr>
      </w:pPr>
      <w:r w:rsidRPr="00A812D5">
        <w:rPr>
          <w:color w:val="000000"/>
          <w:sz w:val="24"/>
          <w:lang w:bidi="ar-SA"/>
        </w:rPr>
        <w:t xml:space="preserve">бланков регистрации участников экзамена (по количеству аудиторий); </w:t>
      </w:r>
    </w:p>
    <w:p w:rsidR="00A812D5" w:rsidRPr="00A812D5" w:rsidRDefault="00A812D5" w:rsidP="00E55D8F">
      <w:pPr>
        <w:widowControl/>
        <w:numPr>
          <w:ilvl w:val="0"/>
          <w:numId w:val="9"/>
        </w:numPr>
        <w:autoSpaceDE/>
        <w:autoSpaceDN/>
        <w:spacing w:after="166" w:line="259" w:lineRule="auto"/>
        <w:ind w:left="1068" w:right="1"/>
        <w:jc w:val="both"/>
        <w:rPr>
          <w:color w:val="000000"/>
          <w:sz w:val="24"/>
          <w:lang w:bidi="ar-SA"/>
        </w:rPr>
      </w:pPr>
      <w:r w:rsidRPr="00A812D5">
        <w:rPr>
          <w:color w:val="000000"/>
          <w:sz w:val="24"/>
          <w:lang w:bidi="ar-SA"/>
        </w:rPr>
        <w:t xml:space="preserve">испорченных комплектов ЭМ (по количеству аудиторий); </w:t>
      </w:r>
    </w:p>
    <w:p w:rsidR="00A812D5" w:rsidRPr="00A812D5" w:rsidRDefault="00A812D5" w:rsidP="00E55D8F">
      <w:pPr>
        <w:widowControl/>
        <w:numPr>
          <w:ilvl w:val="0"/>
          <w:numId w:val="10"/>
        </w:numPr>
        <w:autoSpaceDE/>
        <w:autoSpaceDN/>
        <w:spacing w:after="166" w:line="259" w:lineRule="auto"/>
        <w:ind w:left="1068" w:right="1"/>
        <w:jc w:val="both"/>
        <w:rPr>
          <w:color w:val="000000"/>
          <w:sz w:val="24"/>
          <w:lang w:bidi="ar-SA"/>
        </w:rPr>
      </w:pPr>
      <w:r w:rsidRPr="00A812D5">
        <w:rPr>
          <w:color w:val="000000"/>
          <w:sz w:val="24"/>
          <w:lang w:bidi="ar-SA"/>
        </w:rPr>
        <w:t xml:space="preserve">использованных КИМ (по количеству аудиторий); </w:t>
      </w:r>
    </w:p>
    <w:p w:rsidR="00A812D5" w:rsidRPr="00A812D5" w:rsidRDefault="00A812D5" w:rsidP="00E55D8F">
      <w:pPr>
        <w:widowControl/>
        <w:numPr>
          <w:ilvl w:val="0"/>
          <w:numId w:val="10"/>
        </w:numPr>
        <w:autoSpaceDE/>
        <w:autoSpaceDN/>
        <w:spacing w:after="166" w:line="259" w:lineRule="auto"/>
        <w:ind w:left="1068" w:right="1"/>
        <w:jc w:val="both"/>
        <w:rPr>
          <w:color w:val="000000"/>
          <w:sz w:val="24"/>
          <w:lang w:bidi="ar-SA"/>
        </w:rPr>
      </w:pPr>
      <w:r w:rsidRPr="00A812D5">
        <w:rPr>
          <w:color w:val="000000"/>
          <w:sz w:val="24"/>
          <w:lang w:bidi="ar-SA"/>
        </w:rPr>
        <w:t xml:space="preserve">испорченных комплектов ЭМ (один на ППЭ). </w:t>
      </w:r>
    </w:p>
    <w:p w:rsidR="00A812D5" w:rsidRPr="00A812D5" w:rsidRDefault="00A812D5" w:rsidP="00A812D5">
      <w:pPr>
        <w:widowControl/>
        <w:autoSpaceDE/>
        <w:autoSpaceDN/>
        <w:spacing w:after="14" w:line="387" w:lineRule="auto"/>
        <w:ind w:left="-15" w:right="-3" w:firstLine="708"/>
        <w:jc w:val="both"/>
        <w:rPr>
          <w:color w:val="000000"/>
          <w:sz w:val="24"/>
          <w:lang w:bidi="ar-SA"/>
        </w:rPr>
      </w:pPr>
      <w:r w:rsidRPr="00A812D5">
        <w:rPr>
          <w:color w:val="000000"/>
          <w:sz w:val="24"/>
          <w:lang w:bidi="ar-SA"/>
        </w:rPr>
        <w:t xml:space="preserve">Для упаковки в </w:t>
      </w:r>
      <w:proofErr w:type="gramStart"/>
      <w:r w:rsidRPr="00A812D5">
        <w:rPr>
          <w:color w:val="000000"/>
          <w:sz w:val="24"/>
          <w:lang w:bidi="ar-SA"/>
        </w:rPr>
        <w:t>ВДП  экзаменационных</w:t>
      </w:r>
      <w:proofErr w:type="gramEnd"/>
      <w:r w:rsidRPr="00A812D5">
        <w:rPr>
          <w:color w:val="000000"/>
          <w:sz w:val="24"/>
          <w:lang w:bidi="ar-SA"/>
        </w:rPr>
        <w:t xml:space="preserve"> материалов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ППЭ-11 «Сопроводительный бланк к материалам единого государственного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присутствует при проведении руководителем ППЭ инструктажа организаторов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который проводится не ранее 8:15 по местному времени; присутствует при организации входа участников экзамена в ППЭ и осуществляет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присутствует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 присутствует 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не позднее 08.00 по местному времени в день проведения экзамена: обеспечивает доставку и передает в ППЭ пакет руководителя ППЭ (при использовании его на бумажном носителе);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 09.30 по местному времени в Штабе ППЭ совместно с техническим специалистом ППЭ скачивает ключ доступа к ЭМ с использованием токена члена ГЭК на основной станции авторизации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при отсутствии доступа к специализированному федеральному порталу по основному и резервному каналам в 09.35 обращается на «горячую линию сопровождения ППЭ» для оформления заявки на получение пароля доступа к ЭМ.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удалось;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вместе с техническим специалистом ППЭ проходит по всем аудиториям проведения экзамена. После загрузки техническим специалистом ППЭ в ПО Станция печати ЭМ или ПО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Станция КЕГЭ ключа доступа к ЭМ выполняет его активацию;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допускает выноса письменных заметок и иных средств хранения и передачи информации, ЭМ на электронном носителе из аудиторий и ППЭ, а также фотографирования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обеспечивает печать дополнительного комплекта ЭМ (бланка регистрации) в аудитории ППЭ в случае опоздания участника экзамена, выявления брака или порчи распечатанного комплекта;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обеспечивает печать дополнительного комплекта ЭМ (бланка регистрации) в аудитории ППЭ сверх количества распределенных в аудиторию участников экзамена по согласованию с председателем ГЭК;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обеспечивает активацию ключа доступа к ЭМ в случае восстановления работоспособности станции КЕГЭ/станции печати ЭМ или в случае использования резервных станций.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b/>
          <w:color w:val="000000"/>
          <w:sz w:val="24"/>
          <w:lang w:bidi="ar-SA"/>
        </w:rPr>
        <w:lastRenderedPageBreak/>
        <w:t>Важно!</w:t>
      </w:r>
      <w:r w:rsidRPr="00A812D5">
        <w:rPr>
          <w:color w:val="000000"/>
          <w:sz w:val="24"/>
          <w:lang w:bidi="ar-SA"/>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сопровождения ППЭ» для выяснения причины. Не нужно делать попытки запросить резервный ключ повторно.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 случае согласия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ППЭ (Штаб ППЭ) и на камеру зачитывает текст документа»;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 принимает от участника экзамена апелляцию о нарушении установленного порядка проведения ГИА в двух экземплярах по форме ППЭ-02 в Штабе ППЭ (соответствующую информацию о поданной участником экзамена апелляции о нарушении порядка проведения ГИА также необходимо внести в формы ППЭ-05-02-К «Протокол проведения экзамена в аудитории»);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организует проведение проверки изложенных в апелляции о нарушении Порядка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A812D5">
        <w:rPr>
          <w:color w:val="000000"/>
          <w:sz w:val="24"/>
          <w:lang w:bidi="ar-SA"/>
        </w:rPr>
        <w:lastRenderedPageBreak/>
        <w:t xml:space="preserve">медицинских работников и заполняет форму ППЭ-03 «Протокол рассмотрения апелляции о нарушении установленного Порядка проведения ГИА»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принимает решение об остановке экзамена в ППЭ или в отдельных аудиториях ППЭ по согласованию с председателем ГЭК при форс-мажорных обстоятельствах с последующим составлением соответствующих актов в свободной форме; </w:t>
      </w:r>
    </w:p>
    <w:p w:rsidR="00A812D5" w:rsidRPr="00A812D5" w:rsidRDefault="00A812D5" w:rsidP="00A812D5">
      <w:pPr>
        <w:widowControl/>
        <w:autoSpaceDE/>
        <w:autoSpaceDN/>
        <w:spacing w:after="61" w:line="370" w:lineRule="auto"/>
        <w:ind w:left="10" w:right="-10" w:hanging="10"/>
        <w:jc w:val="both"/>
        <w:rPr>
          <w:color w:val="000000"/>
          <w:sz w:val="24"/>
          <w:lang w:bidi="ar-SA"/>
        </w:rPr>
      </w:pPr>
      <w:r w:rsidRPr="00A812D5">
        <w:rPr>
          <w:i/>
          <w:color w:val="000000"/>
          <w:sz w:val="24"/>
          <w:lang w:bidi="ar-SA"/>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печати ЭМ и станциях КЕГЭ во всех аудиториях ППЭ, включая резервные станции печати ЭМ и станции КЕГЭ. На станциях печати ЭМ выполняется печать протоколов использования станции печати ЭМ и сохраняет электронные журналы работы станции печати ЭМ на </w:t>
      </w:r>
      <w:proofErr w:type="spellStart"/>
      <w:r w:rsidRPr="00A812D5">
        <w:rPr>
          <w:i/>
          <w:color w:val="000000"/>
          <w:sz w:val="24"/>
          <w:lang w:bidi="ar-SA"/>
        </w:rPr>
        <w:t>флеш</w:t>
      </w:r>
      <w:proofErr w:type="spellEnd"/>
      <w:r w:rsidRPr="00A812D5">
        <w:rPr>
          <w:i/>
          <w:color w:val="000000"/>
          <w:sz w:val="24"/>
          <w:lang w:bidi="ar-SA"/>
        </w:rPr>
        <w:t>-накопитель для переноса данных между станциями ППЭ, на станциях КЕГЭ сохраняются электронные журналы работы станции КЕГЭ. Протоколы использования станции 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станции КЕНЭ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r w:rsidRPr="00A812D5">
        <w:rPr>
          <w:color w:val="000000"/>
          <w:sz w:val="24"/>
          <w:lang w:bidi="ar-SA"/>
        </w:rPr>
        <w:t xml:space="preserve">. </w:t>
      </w:r>
    </w:p>
    <w:tbl>
      <w:tblPr>
        <w:tblStyle w:val="TableGrid"/>
        <w:tblW w:w="9612" w:type="dxa"/>
        <w:tblInd w:w="120" w:type="dxa"/>
        <w:tblCellMar>
          <w:top w:w="73" w:type="dxa"/>
          <w:left w:w="110" w:type="dxa"/>
          <w:right w:w="48" w:type="dxa"/>
        </w:tblCellMar>
        <w:tblLook w:val="04A0" w:firstRow="1" w:lastRow="0" w:firstColumn="1" w:lastColumn="0" w:noHBand="0" w:noVBand="1"/>
      </w:tblPr>
      <w:tblGrid>
        <w:gridCol w:w="9612"/>
      </w:tblGrid>
      <w:tr w:rsidR="00A812D5" w:rsidRPr="00A812D5" w:rsidTr="00A812D5">
        <w:trPr>
          <w:trHeight w:val="3341"/>
        </w:trPr>
        <w:tc>
          <w:tcPr>
            <w:tcW w:w="9612" w:type="dxa"/>
            <w:tcBorders>
              <w:top w:val="single" w:sz="12" w:space="0" w:color="000000"/>
              <w:left w:val="single" w:sz="12" w:space="0" w:color="000000"/>
              <w:bottom w:val="single" w:sz="12" w:space="0" w:color="000000"/>
              <w:right w:val="single" w:sz="12" w:space="0" w:color="000000"/>
            </w:tcBorders>
          </w:tcPr>
          <w:p w:rsidR="00A812D5" w:rsidRPr="00A812D5" w:rsidRDefault="00A812D5" w:rsidP="00A812D5">
            <w:pPr>
              <w:spacing w:after="4" w:line="396" w:lineRule="auto"/>
              <w:ind w:firstLine="566"/>
              <w:jc w:val="both"/>
              <w:rPr>
                <w:color w:val="000000"/>
                <w:sz w:val="24"/>
                <w:lang w:bidi="ar-SA"/>
              </w:rPr>
            </w:pPr>
            <w:r w:rsidRPr="00A812D5">
              <w:rPr>
                <w:color w:val="000000"/>
                <w:sz w:val="24"/>
                <w:lang w:bidi="ar-SA"/>
              </w:rPr>
              <w:t xml:space="preserve">Члену ГЭК необходимо помнить, что экзамен проводится в спокойной и доброжелательной обстановке. </w:t>
            </w:r>
          </w:p>
          <w:p w:rsidR="00A812D5" w:rsidRPr="00A812D5" w:rsidRDefault="00A812D5" w:rsidP="00A812D5">
            <w:pPr>
              <w:spacing w:after="159" w:line="259" w:lineRule="auto"/>
              <w:ind w:left="566"/>
              <w:rPr>
                <w:color w:val="000000"/>
                <w:sz w:val="24"/>
                <w:lang w:bidi="ar-SA"/>
              </w:rPr>
            </w:pPr>
            <w:r w:rsidRPr="00A812D5">
              <w:rPr>
                <w:color w:val="000000"/>
                <w:sz w:val="24"/>
                <w:lang w:bidi="ar-SA"/>
              </w:rPr>
              <w:t xml:space="preserve">В день проведения экзамена члену ГЭК в ППЭ </w:t>
            </w:r>
            <w:r w:rsidRPr="00A812D5">
              <w:rPr>
                <w:b/>
                <w:color w:val="000000"/>
                <w:sz w:val="24"/>
                <w:lang w:bidi="ar-SA"/>
              </w:rPr>
              <w:t>запрещается:</w:t>
            </w:r>
            <w:r w:rsidRPr="00A812D5">
              <w:rPr>
                <w:color w:val="000000"/>
                <w:sz w:val="24"/>
                <w:lang w:bidi="ar-SA"/>
              </w:rPr>
              <w:t xml:space="preserve"> </w:t>
            </w:r>
          </w:p>
          <w:p w:rsidR="00A812D5" w:rsidRPr="00A812D5" w:rsidRDefault="00A812D5" w:rsidP="00A812D5">
            <w:pPr>
              <w:spacing w:line="397" w:lineRule="auto"/>
              <w:ind w:right="59" w:firstLine="566"/>
              <w:jc w:val="both"/>
              <w:rPr>
                <w:color w:val="000000"/>
                <w:sz w:val="24"/>
                <w:lang w:bidi="ar-SA"/>
              </w:rPr>
            </w:pPr>
            <w:r w:rsidRPr="00A812D5">
              <w:rPr>
                <w:color w:val="000000"/>
                <w:sz w:val="24"/>
                <w:lang w:bidi="ar-SA"/>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812D5" w:rsidRPr="00A812D5" w:rsidRDefault="00A812D5" w:rsidP="00A812D5">
            <w:pPr>
              <w:spacing w:after="161" w:line="259" w:lineRule="auto"/>
              <w:ind w:right="67"/>
              <w:jc w:val="center"/>
              <w:rPr>
                <w:color w:val="000000"/>
                <w:sz w:val="24"/>
                <w:lang w:bidi="ar-SA"/>
              </w:rPr>
            </w:pPr>
            <w:r w:rsidRPr="00A812D5">
              <w:rPr>
                <w:color w:val="000000"/>
                <w:sz w:val="24"/>
                <w:lang w:bidi="ar-SA"/>
              </w:rPr>
              <w:t xml:space="preserve">б) пользоваться средствами связи вне Штаба ППЭ (пользование средствами связи </w:t>
            </w:r>
          </w:p>
          <w:p w:rsidR="00A812D5" w:rsidRPr="00A812D5" w:rsidRDefault="00A812D5" w:rsidP="00A812D5">
            <w:pPr>
              <w:spacing w:line="259" w:lineRule="auto"/>
              <w:rPr>
                <w:color w:val="000000"/>
                <w:sz w:val="24"/>
                <w:lang w:bidi="ar-SA"/>
              </w:rPr>
            </w:pPr>
            <w:r w:rsidRPr="00A812D5">
              <w:rPr>
                <w:color w:val="000000"/>
                <w:sz w:val="24"/>
                <w:lang w:bidi="ar-SA"/>
              </w:rPr>
              <w:t xml:space="preserve">допускается только в Штабе ППЭ в случае служебной необходимости). </w:t>
            </w:r>
          </w:p>
        </w:tc>
      </w:tr>
    </w:tbl>
    <w:p w:rsidR="00A812D5" w:rsidRPr="00A812D5" w:rsidRDefault="00A812D5" w:rsidP="00A812D5">
      <w:pPr>
        <w:widowControl/>
        <w:autoSpaceDE/>
        <w:autoSpaceDN/>
        <w:spacing w:after="163" w:line="259" w:lineRule="auto"/>
        <w:ind w:left="708"/>
        <w:rPr>
          <w:color w:val="000000"/>
          <w:sz w:val="24"/>
          <w:lang w:bidi="ar-SA"/>
        </w:rPr>
      </w:pPr>
      <w:r w:rsidRPr="00A812D5">
        <w:rPr>
          <w:color w:val="000000"/>
          <w:sz w:val="24"/>
          <w:lang w:bidi="ar-SA"/>
        </w:rPr>
        <w:t xml:space="preserve">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По окончании проведения экзамена член ГЭК:  </w:t>
      </w:r>
    </w:p>
    <w:p w:rsidR="00A812D5" w:rsidRPr="00A812D5" w:rsidRDefault="00A812D5" w:rsidP="00A812D5">
      <w:pPr>
        <w:widowControl/>
        <w:autoSpaceDE/>
        <w:autoSpaceDN/>
        <w:spacing w:after="20" w:line="378" w:lineRule="auto"/>
        <w:ind w:firstLine="708"/>
        <w:jc w:val="both"/>
        <w:rPr>
          <w:color w:val="000000"/>
          <w:sz w:val="24"/>
          <w:lang w:bidi="ar-SA"/>
        </w:rPr>
      </w:pPr>
      <w:r w:rsidRPr="00A812D5">
        <w:rPr>
          <w:b/>
          <w:color w:val="000000"/>
          <w:sz w:val="24"/>
          <w:lang w:bidi="ar-SA"/>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(форма ППЭ-14-02-К «Ведомость учета экзаменационных материалов»). Все бланки сдаются в одном запечатанном ВДП с заполненным сопроводительным бланком.  </w:t>
      </w:r>
    </w:p>
    <w:p w:rsidR="00A812D5" w:rsidRPr="00A812D5" w:rsidRDefault="00A812D5" w:rsidP="00A812D5">
      <w:pPr>
        <w:widowControl/>
        <w:autoSpaceDE/>
        <w:autoSpaceDN/>
        <w:spacing w:after="14" w:line="387" w:lineRule="auto"/>
        <w:ind w:left="718" w:right="3939" w:hanging="10"/>
        <w:rPr>
          <w:color w:val="000000"/>
          <w:sz w:val="24"/>
          <w:lang w:bidi="ar-SA"/>
        </w:rPr>
      </w:pPr>
      <w:r w:rsidRPr="00A812D5">
        <w:rPr>
          <w:color w:val="000000"/>
          <w:sz w:val="24"/>
          <w:lang w:bidi="ar-SA"/>
        </w:rPr>
        <w:lastRenderedPageBreak/>
        <w:t>Также сдаются:</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запечатанный ВДП с КИМ;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запечатанный ВДП с испорченными ЭМ;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калибровочный лист с каждой использованной в аудитории станции печати ЭМ;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формы ППЭ-05-02-К «Протокол проведения экзамена в аудитории»;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формы ППЭ-12-02 «Ведомость коррекции персональных данных участников экзамена в аудитории»;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формы ППЭ-12-04-МАШ «Ведомость учета времени отсутствия участников экзамена в аудитории»;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 неиспользованные листы бумаги для черновиков со штампом образовательной организации, на базе которой организован ППЭ; </w:t>
      </w:r>
    </w:p>
    <w:p w:rsidR="00A812D5" w:rsidRPr="00A812D5" w:rsidRDefault="00A812D5" w:rsidP="00E55D8F">
      <w:pPr>
        <w:widowControl/>
        <w:numPr>
          <w:ilvl w:val="0"/>
          <w:numId w:val="11"/>
        </w:numPr>
        <w:autoSpaceDE/>
        <w:autoSpaceDN/>
        <w:spacing w:after="14" w:line="387" w:lineRule="auto"/>
        <w:ind w:right="1"/>
        <w:contextualSpacing/>
        <w:jc w:val="both"/>
        <w:rPr>
          <w:color w:val="000000"/>
          <w:sz w:val="24"/>
          <w:lang w:bidi="ar-SA"/>
        </w:rPr>
      </w:pPr>
      <w:r w:rsidRPr="00A812D5">
        <w:rPr>
          <w:color w:val="000000"/>
          <w:sz w:val="24"/>
          <w:lang w:bidi="ar-SA"/>
        </w:rPr>
        <w:t xml:space="preserve">служебные записки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Во всех случаях применения формы ППЭ-11 для упаковки материалов в Штабе ППЭ поле «Аудитория» остаётся незаполненным.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сверяет данные сопроводительного бланка (бланков) к </w:t>
      </w:r>
      <w:proofErr w:type="spellStart"/>
      <w:r w:rsidRPr="00A812D5">
        <w:rPr>
          <w:color w:val="000000"/>
          <w:sz w:val="24"/>
          <w:lang w:bidi="ar-SA"/>
        </w:rPr>
        <w:t>флеш</w:t>
      </w:r>
      <w:proofErr w:type="spellEnd"/>
      <w:r w:rsidRPr="00A812D5">
        <w:rPr>
          <w:color w:val="000000"/>
          <w:sz w:val="24"/>
          <w:lang w:bidi="ar-SA"/>
        </w:rPr>
        <w:t>-накопителю (</w:t>
      </w:r>
      <w:proofErr w:type="spellStart"/>
      <w:r w:rsidRPr="00A812D5">
        <w:rPr>
          <w:color w:val="000000"/>
          <w:sz w:val="24"/>
          <w:lang w:bidi="ar-SA"/>
        </w:rPr>
        <w:t>флеш</w:t>
      </w:r>
      <w:proofErr w:type="spellEnd"/>
      <w:r w:rsidRPr="00A812D5">
        <w:rPr>
          <w:color w:val="000000"/>
          <w:sz w:val="24"/>
          <w:lang w:bidi="ar-SA"/>
        </w:rPr>
        <w:t xml:space="preserve">-накопителям) с ведомостью сдачи экзамена в аудитории (аудиториях);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контролирует передачу техническим специалистом ППЭ с помощью основной станции авторизации в ППЭ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пакета (пакетов для каждой аудитории проведения) с ответами участников КЕГЭ в РЦОИ (может быть передан вместе с пакетом электронных образов бланков и форм ППЭ после завершения процедуры сканирования);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электронных журналов всех основных и резервных станций печати ЭМ и станций КЕГЭ в систему мониторинга готовности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статуса «Экзамены завершены» в систему мониторинга готовности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присутствует при вскрытии руководителем ППЭ ВДП с бланками, полученными от ответственных организаторов;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по приглашению технического специалиста ППЭ активирует загруженный на станцию сканирования в ППЭ ключ доступа к ЭМ: подключает к станции сканирования в ППЭ токен члена ГЭК и вводит пароль доступа к нему;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оформляет необходимые документы по результатам проведения экзамена в ППЭ по следующим формам: </w:t>
      </w:r>
    </w:p>
    <w:p w:rsidR="00A812D5" w:rsidRPr="00A812D5" w:rsidRDefault="00A812D5" w:rsidP="00E55D8F">
      <w:pPr>
        <w:widowControl/>
        <w:numPr>
          <w:ilvl w:val="0"/>
          <w:numId w:val="12"/>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форма ППЭ 13-01-К «Протокол проведения ЕГЭ в ППЭ»; </w:t>
      </w:r>
    </w:p>
    <w:p w:rsidR="00A812D5" w:rsidRPr="00A812D5" w:rsidRDefault="00A812D5" w:rsidP="00E55D8F">
      <w:pPr>
        <w:widowControl/>
        <w:numPr>
          <w:ilvl w:val="0"/>
          <w:numId w:val="12"/>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форма ППЭ 13-03-К «Сводная ведомость учёта участников и использования экзаменационных материалов в ППЭ»; </w:t>
      </w:r>
    </w:p>
    <w:p w:rsidR="00A812D5" w:rsidRPr="00A812D5" w:rsidRDefault="00A812D5" w:rsidP="00E55D8F">
      <w:pPr>
        <w:widowControl/>
        <w:numPr>
          <w:ilvl w:val="0"/>
          <w:numId w:val="12"/>
        </w:numPr>
        <w:autoSpaceDE/>
        <w:autoSpaceDN/>
        <w:spacing w:after="14" w:line="387" w:lineRule="auto"/>
        <w:ind w:right="1"/>
        <w:contextualSpacing/>
        <w:jc w:val="both"/>
        <w:rPr>
          <w:color w:val="000000"/>
          <w:sz w:val="24"/>
          <w:lang w:bidi="ar-SA"/>
        </w:rPr>
      </w:pPr>
      <w:r w:rsidRPr="00A812D5">
        <w:rPr>
          <w:color w:val="000000"/>
          <w:sz w:val="24"/>
          <w:lang w:bidi="ar-SA"/>
        </w:rPr>
        <w:t>форма ППЭ 14-01-К «Акт приёмки-передачи экзаменационных материалов в ППЭ»;</w:t>
      </w:r>
    </w:p>
    <w:p w:rsidR="00A812D5" w:rsidRPr="00A812D5" w:rsidRDefault="00A812D5" w:rsidP="00E55D8F">
      <w:pPr>
        <w:widowControl/>
        <w:numPr>
          <w:ilvl w:val="0"/>
          <w:numId w:val="12"/>
        </w:numPr>
        <w:autoSpaceDE/>
        <w:autoSpaceDN/>
        <w:spacing w:after="14" w:line="387" w:lineRule="auto"/>
        <w:ind w:right="1"/>
        <w:contextualSpacing/>
        <w:jc w:val="both"/>
        <w:rPr>
          <w:color w:val="000000"/>
          <w:sz w:val="24"/>
          <w:lang w:bidi="ar-SA"/>
        </w:rPr>
      </w:pPr>
      <w:r w:rsidRPr="00A812D5">
        <w:rPr>
          <w:color w:val="000000"/>
          <w:sz w:val="24"/>
          <w:lang w:bidi="ar-SA"/>
        </w:rPr>
        <w:t xml:space="preserve">форма ППЭ-14-02-К «Ведомость учета экзаменационных материалов»;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 приглашению технического специалиста ППЭ проверяет, что экспортируемые данные не содержат особых ситуаций и сверяет данные о количестве отсканированных бланков регистрации по аудиториям проведения, указанные на станции сканирования в ППЭ, с количеством бланков из формы ППЭ-13-03-К «Сводная ведомость учёта участников и использования экзаменационных материалов в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техническим специалистом ППЭ несёт ответственность за экспортируемые данные, в том числе за качество сканирования бланков регистрации и форм ППЭ; при корректности данных по всем аудиториям подключает к станции сканирования в ППЭ токен члена ГЭК и вводит пароль доступа к нему для выполнения техническим специалистом ППЭ экспорта электронных образов бланков и форм ППЭ: пакет с электронными образами бланков и форм ППЭ зашифровывается для передачи в РЦОИ;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контролирует передачу в РЦОИ техническим специалистом ППЭ с помощью основной станции авторизации в ППЭ в Штабе ППЭ: </w:t>
      </w:r>
    </w:p>
    <w:p w:rsidR="00A812D5" w:rsidRPr="00A812D5" w:rsidRDefault="00A812D5" w:rsidP="00E55D8F">
      <w:pPr>
        <w:widowControl/>
        <w:numPr>
          <w:ilvl w:val="0"/>
          <w:numId w:val="13"/>
        </w:numPr>
        <w:autoSpaceDE/>
        <w:autoSpaceDN/>
        <w:spacing w:after="14" w:line="387" w:lineRule="auto"/>
        <w:ind w:right="1"/>
        <w:contextualSpacing/>
        <w:jc w:val="both"/>
        <w:rPr>
          <w:color w:val="000000"/>
          <w:sz w:val="24"/>
          <w:lang w:bidi="ar-SA"/>
        </w:rPr>
      </w:pPr>
      <w:r w:rsidRPr="00A812D5">
        <w:rPr>
          <w:color w:val="000000"/>
          <w:sz w:val="24"/>
          <w:lang w:bidi="ar-SA"/>
        </w:rPr>
        <w:t xml:space="preserve">пакета (пакетов) с электронными образами бланков и форм ППЭ; </w:t>
      </w:r>
    </w:p>
    <w:p w:rsidR="00A812D5" w:rsidRPr="00A812D5" w:rsidRDefault="00A812D5" w:rsidP="00E55D8F">
      <w:pPr>
        <w:widowControl/>
        <w:numPr>
          <w:ilvl w:val="0"/>
          <w:numId w:val="13"/>
        </w:numPr>
        <w:autoSpaceDE/>
        <w:autoSpaceDN/>
        <w:spacing w:after="14" w:line="387" w:lineRule="auto"/>
        <w:ind w:right="1"/>
        <w:contextualSpacing/>
        <w:jc w:val="both"/>
        <w:rPr>
          <w:color w:val="000000"/>
          <w:sz w:val="24"/>
          <w:lang w:bidi="ar-SA"/>
        </w:rPr>
      </w:pPr>
      <w:r w:rsidRPr="00A812D5">
        <w:rPr>
          <w:color w:val="000000"/>
          <w:sz w:val="24"/>
          <w:lang w:bidi="ar-SA"/>
        </w:rPr>
        <w:t xml:space="preserve">пакета (пакетов) с ответами участников КЕГЭ (если не были переданы ранее, пакет (пакеты) с ответами участников КЕГЭ могут быть переданы после завершения сверки руководителем ППЭ и членом ГЭК данных сопроводительного бланка к </w:t>
      </w:r>
      <w:proofErr w:type="spellStart"/>
      <w:r w:rsidRPr="00A812D5">
        <w:rPr>
          <w:color w:val="000000"/>
          <w:sz w:val="24"/>
          <w:lang w:bidi="ar-SA"/>
        </w:rPr>
        <w:t>флеш</w:t>
      </w:r>
      <w:proofErr w:type="spellEnd"/>
      <w:r w:rsidRPr="00A812D5">
        <w:rPr>
          <w:color w:val="000000"/>
          <w:sz w:val="24"/>
          <w:lang w:bidi="ar-SA"/>
        </w:rPr>
        <w:t xml:space="preserve">-накопителю с ведомостями сдачи экзамена в аудиториях, до завершения сканирования бланков регистрации); </w:t>
      </w:r>
    </w:p>
    <w:p w:rsidR="00A812D5" w:rsidRPr="00A812D5" w:rsidRDefault="00A812D5" w:rsidP="00E55D8F">
      <w:pPr>
        <w:widowControl/>
        <w:numPr>
          <w:ilvl w:val="0"/>
          <w:numId w:val="13"/>
        </w:numPr>
        <w:autoSpaceDE/>
        <w:autoSpaceDN/>
        <w:spacing w:after="14" w:line="387" w:lineRule="auto"/>
        <w:ind w:right="1"/>
        <w:contextualSpacing/>
        <w:jc w:val="both"/>
        <w:rPr>
          <w:color w:val="000000"/>
          <w:sz w:val="24"/>
          <w:lang w:bidi="ar-SA"/>
        </w:rPr>
      </w:pPr>
      <w:r w:rsidRPr="00A812D5">
        <w:rPr>
          <w:color w:val="000000"/>
          <w:sz w:val="24"/>
          <w:lang w:bidi="ar-SA"/>
        </w:rPr>
        <w:t xml:space="preserve">статуса завершения передачи материалов в РЦОИ;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и техническим специалистом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w:t>
      </w:r>
      <w:r w:rsidRPr="00A812D5">
        <w:rPr>
          <w:color w:val="000000"/>
          <w:sz w:val="24"/>
          <w:lang w:bidi="ar-SA"/>
        </w:rPr>
        <w:lastRenderedPageBreak/>
        <w:t xml:space="preserve">получения пакета (пакетов) с ответами участников КЕГЭ (статус всех пакетов принимает значение «подтвержден»);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после получения от РЦОИ подтверждения по всем пакетам подписывает распечатанный протокол проведения процедуры сканирования в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совместно с руководителем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контролирует передачу техническим специалистом ППЭ в систему мониторинга готовности ППЭ с помощью основной станции авторизации в ППЭ в Штабе ППЭ:</w:t>
      </w:r>
    </w:p>
    <w:p w:rsidR="00A812D5" w:rsidRPr="00A812D5" w:rsidRDefault="00A812D5" w:rsidP="00E55D8F">
      <w:pPr>
        <w:widowControl/>
        <w:numPr>
          <w:ilvl w:val="0"/>
          <w:numId w:val="14"/>
        </w:numPr>
        <w:autoSpaceDE/>
        <w:autoSpaceDN/>
        <w:spacing w:after="14" w:line="387" w:lineRule="auto"/>
        <w:ind w:right="1"/>
        <w:contextualSpacing/>
        <w:jc w:val="both"/>
        <w:rPr>
          <w:color w:val="000000"/>
          <w:sz w:val="24"/>
          <w:lang w:bidi="ar-SA"/>
        </w:rPr>
      </w:pPr>
      <w:r w:rsidRPr="00A812D5">
        <w:rPr>
          <w:color w:val="000000"/>
          <w:sz w:val="24"/>
          <w:lang w:bidi="ar-SA"/>
        </w:rPr>
        <w:t xml:space="preserve">электронных журналов основной и резервной станций сканирования в ППЭ; </w:t>
      </w:r>
    </w:p>
    <w:p w:rsidR="00A812D5" w:rsidRPr="00A812D5" w:rsidRDefault="00A812D5" w:rsidP="00E55D8F">
      <w:pPr>
        <w:widowControl/>
        <w:numPr>
          <w:ilvl w:val="0"/>
          <w:numId w:val="14"/>
        </w:numPr>
        <w:autoSpaceDE/>
        <w:autoSpaceDN/>
        <w:spacing w:after="14" w:line="387" w:lineRule="auto"/>
        <w:ind w:right="1"/>
        <w:contextualSpacing/>
        <w:jc w:val="both"/>
        <w:rPr>
          <w:color w:val="000000"/>
          <w:sz w:val="24"/>
          <w:lang w:bidi="ar-SA"/>
        </w:rPr>
      </w:pPr>
      <w:r w:rsidRPr="00A812D5">
        <w:rPr>
          <w:color w:val="000000"/>
          <w:sz w:val="24"/>
          <w:lang w:bidi="ar-SA"/>
        </w:rPr>
        <w:t xml:space="preserve">статуса «Бланки переданы в РЦОИ»;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ещё раз пересчитывает все бланки, помещает их в те же ВДП, в которых они были доставлены из аудиторий. </w:t>
      </w:r>
    </w:p>
    <w:p w:rsidR="00A812D5" w:rsidRPr="00A812D5" w:rsidRDefault="00A812D5" w:rsidP="00A812D5">
      <w:pPr>
        <w:widowControl/>
        <w:autoSpaceDE/>
        <w:autoSpaceDN/>
        <w:spacing w:after="14" w:line="387" w:lineRule="auto"/>
        <w:ind w:left="-5" w:right="1" w:firstLine="713"/>
        <w:jc w:val="both"/>
        <w:rPr>
          <w:color w:val="000000"/>
          <w:sz w:val="24"/>
          <w:lang w:bidi="ar-SA"/>
        </w:rPr>
      </w:pPr>
      <w:r w:rsidRPr="00A812D5">
        <w:rPr>
          <w:color w:val="000000"/>
          <w:sz w:val="24"/>
          <w:lang w:bidi="ar-SA"/>
        </w:rPr>
        <w:t xml:space="preserve">После окончания экзамена Член ГЭК упаковывает в ВДП за специально подготовленным столом материалы экзамена. Все упакованные материалы помещаются на хранение в соответствии со схемой, утверждённой ОИВ.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Также к материалам, принимаемым членом ГЭК от руководителя ППЭ, относятся ВДП с использованными КИМ (по числу аудиторий).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 завершении экзамена члены ГЭК составляют отчет о проведении экзамена в ППЭ (форма ППЭ-10 «Отчет члена ГЭК о проведении экзамена в ППЭ»). </w:t>
      </w:r>
    </w:p>
    <w:p w:rsidR="00A812D5" w:rsidRPr="00A812D5" w:rsidRDefault="00A812D5" w:rsidP="00A812D5">
      <w:pPr>
        <w:widowControl/>
        <w:autoSpaceDE/>
        <w:autoSpaceDN/>
        <w:spacing w:line="259" w:lineRule="auto"/>
        <w:ind w:left="708"/>
        <w:rPr>
          <w:color w:val="000000"/>
          <w:sz w:val="24"/>
          <w:lang w:bidi="ar-SA"/>
        </w:rPr>
      </w:pPr>
      <w:r w:rsidRPr="00A812D5">
        <w:rPr>
          <w:color w:val="000000"/>
          <w:sz w:val="24"/>
          <w:lang w:bidi="ar-SA"/>
        </w:rPr>
        <w:t xml:space="preserve"> </w:t>
      </w:r>
      <w:r w:rsidRPr="00A812D5">
        <w:rPr>
          <w:color w:val="000000"/>
          <w:sz w:val="24"/>
          <w:lang w:bidi="ar-SA"/>
        </w:rPr>
        <w:br w:type="page"/>
      </w:r>
    </w:p>
    <w:p w:rsidR="00A812D5" w:rsidRPr="00A812D5" w:rsidRDefault="00A812D5" w:rsidP="00A812D5">
      <w:pPr>
        <w:keepNext/>
        <w:keepLines/>
        <w:widowControl/>
        <w:autoSpaceDE/>
        <w:autoSpaceDN/>
        <w:spacing w:after="199" w:line="259" w:lineRule="auto"/>
        <w:ind w:left="417" w:hanging="432"/>
        <w:outlineLvl w:val="0"/>
        <w:rPr>
          <w:b/>
          <w:color w:val="000000"/>
          <w:sz w:val="24"/>
          <w:lang w:bidi="ar-SA"/>
        </w:rPr>
      </w:pPr>
      <w:bookmarkStart w:id="5" w:name="_Toc41114"/>
      <w:r w:rsidRPr="00A812D5">
        <w:rPr>
          <w:b/>
          <w:color w:val="000000"/>
          <w:sz w:val="32"/>
          <w:lang w:bidi="ar-SA"/>
        </w:rPr>
        <w:lastRenderedPageBreak/>
        <w:t xml:space="preserve">Инструкция для организатора в аудитории ППЭ </w:t>
      </w:r>
      <w:bookmarkEnd w:id="5"/>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качестве организаторов в аудитории привлекаются лица, прошедшие соответствующую подготовку и удовлетворяющие требованиям, предъявляемым к работникам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проведении ЕГЭ по информатике и ИКТ в компьютерной форме в состав организаторов не входят специалисты по этому учебному предмету.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Подготовка к проведению 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Организатор в аудитории заблаговременно должен пройти инструктаж по порядку и процедуре проведения ЕГЭ и ознакомиться с: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нормативными правовыми документами, регламентирующими проведение ГИА;</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инструкциями, определяющими порядок работы организаторов в аудитории;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правилами заполнения бланков ЕГЭ;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правилами оформления ведомостей, протоколов и актов, заполняемых при проведении ЕГЭ в аудиториях;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порядком работы с ПО Станция печати ЭМ; порядком работы с ПО Станция КЕГЭ.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На этапе проведения экзамена организаторы в аудитории обязаны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явиться в ППЭ в 08.00 по местному времени и зарегистрироваться у ответственного организатора вне аудитории, уполномоченного руководителем ППЭ; оставить личные вещи в месте для хранения личных вещей организаторов, которое расположено до входа в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пройти инструктаж у руководителя ППЭ по процедуре проведения экзамена. Инструктаж проводится не ранее 08.15 по местному времени;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получить от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Ответственный организатор распределяет роли организаторов в аудитории на процедуру печати ЭМ и расшифровки КИМ на станциях КЕГЭ: организатор, ответственный за печать ЭМ, и организатор, ответственный за проверку комплектности и качества распечатанных ЭМ, запуск расшифровки КИМ на станциях КЕГЭ; получить от руководителя ППЭ: </w:t>
      </w:r>
    </w:p>
    <w:p w:rsidR="00A812D5" w:rsidRPr="00A812D5" w:rsidRDefault="00A812D5" w:rsidP="00E55D8F">
      <w:pPr>
        <w:widowControl/>
        <w:numPr>
          <w:ilvl w:val="0"/>
          <w:numId w:val="3"/>
        </w:numPr>
        <w:autoSpaceDE/>
        <w:autoSpaceDN/>
        <w:spacing w:after="160" w:line="259" w:lineRule="auto"/>
        <w:ind w:right="1" w:hanging="10"/>
        <w:jc w:val="both"/>
        <w:rPr>
          <w:color w:val="000000"/>
          <w:sz w:val="24"/>
          <w:lang w:bidi="ar-SA"/>
        </w:rPr>
      </w:pPr>
      <w:r w:rsidRPr="00A812D5">
        <w:rPr>
          <w:color w:val="000000"/>
          <w:sz w:val="24"/>
          <w:lang w:bidi="ar-SA"/>
        </w:rPr>
        <w:t xml:space="preserve">форму ППЭ-05-01 «Список участников экзамена в аудитории ППЭ» (2 экземпляра); </w:t>
      </w:r>
    </w:p>
    <w:p w:rsidR="00A812D5" w:rsidRPr="00A812D5" w:rsidRDefault="00A812D5" w:rsidP="00E55D8F">
      <w:pPr>
        <w:widowControl/>
        <w:numPr>
          <w:ilvl w:val="0"/>
          <w:numId w:val="3"/>
        </w:numPr>
        <w:autoSpaceDE/>
        <w:autoSpaceDN/>
        <w:spacing w:after="14" w:line="259" w:lineRule="auto"/>
        <w:ind w:right="1" w:hanging="10"/>
        <w:jc w:val="both"/>
        <w:rPr>
          <w:color w:val="000000"/>
          <w:sz w:val="24"/>
          <w:lang w:bidi="ar-SA"/>
        </w:rPr>
      </w:pPr>
      <w:r w:rsidRPr="00A812D5">
        <w:rPr>
          <w:color w:val="000000"/>
          <w:sz w:val="24"/>
          <w:lang w:bidi="ar-SA"/>
        </w:rPr>
        <w:t xml:space="preserve">форму ППЭ-05-02-К «Протокол проведения экзамена в аудитории»;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форму ППЭ-12-02 «Ведомость коррекции персональных данных участников экзамена в аудитории»;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lastRenderedPageBreak/>
        <w:t xml:space="preserve">форму ППЭ-12-04-МАШ «Ведомость учета времени отсутствия участников экзамена в аудитории»; </w:t>
      </w:r>
    </w:p>
    <w:p w:rsidR="00A812D5" w:rsidRPr="00A812D5" w:rsidRDefault="00A812D5" w:rsidP="00E55D8F">
      <w:pPr>
        <w:widowControl/>
        <w:numPr>
          <w:ilvl w:val="0"/>
          <w:numId w:val="3"/>
        </w:numPr>
        <w:autoSpaceDE/>
        <w:autoSpaceDN/>
        <w:spacing w:after="165" w:line="259" w:lineRule="auto"/>
        <w:ind w:right="1" w:hanging="10"/>
        <w:jc w:val="both"/>
        <w:rPr>
          <w:color w:val="000000"/>
          <w:sz w:val="24"/>
          <w:lang w:bidi="ar-SA"/>
        </w:rPr>
      </w:pPr>
      <w:r w:rsidRPr="00A812D5">
        <w:rPr>
          <w:color w:val="000000"/>
          <w:sz w:val="24"/>
          <w:lang w:bidi="ar-SA"/>
        </w:rPr>
        <w:t xml:space="preserve">форму ППЭ-16 «Расшифровка кодов образовательных организаций»;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 </w:t>
      </w:r>
    </w:p>
    <w:p w:rsidR="00A812D5" w:rsidRPr="00A812D5" w:rsidRDefault="00A812D5" w:rsidP="00E55D8F">
      <w:pPr>
        <w:widowControl/>
        <w:numPr>
          <w:ilvl w:val="0"/>
          <w:numId w:val="3"/>
        </w:numPr>
        <w:autoSpaceDE/>
        <w:autoSpaceDN/>
        <w:spacing w:after="165" w:line="259" w:lineRule="auto"/>
        <w:ind w:right="1" w:hanging="10"/>
        <w:jc w:val="both"/>
        <w:rPr>
          <w:color w:val="000000"/>
          <w:sz w:val="24"/>
          <w:lang w:bidi="ar-SA"/>
        </w:rPr>
      </w:pPr>
      <w:r w:rsidRPr="00A812D5">
        <w:rPr>
          <w:color w:val="000000"/>
          <w:sz w:val="24"/>
          <w:lang w:bidi="ar-SA"/>
        </w:rPr>
        <w:t xml:space="preserve">таблички с номерами аудиторий; </w:t>
      </w:r>
    </w:p>
    <w:p w:rsidR="00A812D5" w:rsidRPr="00A812D5" w:rsidRDefault="00A812D5" w:rsidP="00E55D8F">
      <w:pPr>
        <w:widowControl/>
        <w:numPr>
          <w:ilvl w:val="0"/>
          <w:numId w:val="3"/>
        </w:numPr>
        <w:autoSpaceDE/>
        <w:autoSpaceDN/>
        <w:spacing w:after="160" w:line="259" w:lineRule="auto"/>
        <w:ind w:right="1" w:hanging="10"/>
        <w:jc w:val="both"/>
        <w:rPr>
          <w:color w:val="000000"/>
          <w:sz w:val="24"/>
          <w:lang w:bidi="ar-SA"/>
        </w:rPr>
      </w:pPr>
      <w:r w:rsidRPr="00A812D5">
        <w:rPr>
          <w:color w:val="000000"/>
          <w:sz w:val="24"/>
          <w:lang w:bidi="ar-SA"/>
        </w:rPr>
        <w:t xml:space="preserve">листы бумаги для черновиков со штампом ОО, на базе которой расположен ППЭ </w:t>
      </w:r>
    </w:p>
    <w:p w:rsidR="00A812D5" w:rsidRPr="00A812D5" w:rsidRDefault="00A812D5" w:rsidP="00A812D5">
      <w:pPr>
        <w:widowControl/>
        <w:autoSpaceDE/>
        <w:autoSpaceDN/>
        <w:spacing w:after="159" w:line="265" w:lineRule="auto"/>
        <w:ind w:left="10" w:right="192" w:hanging="10"/>
        <w:jc w:val="center"/>
        <w:rPr>
          <w:color w:val="000000"/>
          <w:sz w:val="24"/>
          <w:lang w:bidi="ar-SA"/>
        </w:rPr>
      </w:pPr>
      <w:r w:rsidRPr="00A812D5">
        <w:rPr>
          <w:color w:val="000000"/>
          <w:sz w:val="24"/>
          <w:lang w:bidi="ar-SA"/>
        </w:rPr>
        <w:t xml:space="preserve">(минимальное количество черновиков – два на одного участника ЕГЭ); </w:t>
      </w:r>
    </w:p>
    <w:p w:rsidR="00A812D5" w:rsidRPr="00A812D5" w:rsidRDefault="00A812D5" w:rsidP="00E55D8F">
      <w:pPr>
        <w:widowControl/>
        <w:numPr>
          <w:ilvl w:val="0"/>
          <w:numId w:val="3"/>
        </w:numPr>
        <w:autoSpaceDE/>
        <w:autoSpaceDN/>
        <w:spacing w:after="163" w:line="259" w:lineRule="auto"/>
        <w:ind w:right="1" w:hanging="10"/>
        <w:jc w:val="both"/>
        <w:rPr>
          <w:color w:val="000000"/>
          <w:sz w:val="24"/>
          <w:lang w:bidi="ar-SA"/>
        </w:rPr>
      </w:pPr>
      <w:r w:rsidRPr="00A812D5">
        <w:rPr>
          <w:color w:val="000000"/>
          <w:sz w:val="24"/>
          <w:lang w:bidi="ar-SA"/>
        </w:rPr>
        <w:t xml:space="preserve">конверт для упаковки использованных черновиков (один конверт на аудиторию);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инструкции для участников КЕГЭ по использованию ПО для сдачи экзамена по информатике и ИКТ в компьютерной форме (для каждого участника);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коды активации экзамена на станции КЕГЭ (код активации экзамена одинаковый для всех станций КЕГЭ в одной аудитории проведения).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позднее 08.45 по местному времени пройти в свою аудиторию, проверить ее готовность к экзамену, проветрить аудиторию (при необходимости) и приступить к выполнению своих обязанностей; вывесить у входа в аудиторию один экземпляр формы ППЭ-05-01 «Список участников экзамена в аудитории ППЭ»; раздать на рабочие места участников экзамена: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листы бумаги для черновиков со штампом ОО, на базе которой расположен ППЭ, на каждого участника экзамена (минимальное количество - два листа); </w:t>
      </w:r>
    </w:p>
    <w:p w:rsidR="00A812D5" w:rsidRPr="00A812D5" w:rsidRDefault="00A812D5" w:rsidP="00E55D8F">
      <w:pPr>
        <w:widowControl/>
        <w:numPr>
          <w:ilvl w:val="0"/>
          <w:numId w:val="3"/>
        </w:numPr>
        <w:autoSpaceDE/>
        <w:autoSpaceDN/>
        <w:spacing w:after="14" w:line="387" w:lineRule="auto"/>
        <w:ind w:right="1" w:hanging="10"/>
        <w:jc w:val="both"/>
        <w:rPr>
          <w:color w:val="000000"/>
          <w:sz w:val="24"/>
          <w:lang w:bidi="ar-SA"/>
        </w:rPr>
      </w:pPr>
      <w:r w:rsidRPr="00A812D5">
        <w:rPr>
          <w:color w:val="000000"/>
          <w:sz w:val="24"/>
          <w:lang w:bidi="ar-SA"/>
        </w:rPr>
        <w:t xml:space="preserve">инструкции для участников КЕГЭ по использованию ПО для сдачи экзамена по информатике и ИКТ в компьютерной форме (для каждого участника);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оформить на доске образец регистрационных полей бланка регистрации</w:t>
      </w:r>
      <w:r w:rsidRPr="00A812D5">
        <w:rPr>
          <w:rFonts w:ascii="Calibri" w:eastAsia="Calibri" w:hAnsi="Calibri" w:cs="Calibri"/>
          <w:color w:val="000000"/>
          <w:lang w:bidi="ar-SA"/>
        </w:rPr>
        <w:t xml:space="preserve"> </w:t>
      </w:r>
      <w:r w:rsidRPr="00A812D5">
        <w:rPr>
          <w:color w:val="000000"/>
          <w:sz w:val="24"/>
          <w:lang w:bidi="ar-SA"/>
        </w:rPr>
        <w:t xml:space="preserve">участника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w:t>
      </w:r>
      <w:proofErr w:type="gramStart"/>
      <w:r w:rsidRPr="00A812D5">
        <w:rPr>
          <w:color w:val="000000"/>
          <w:sz w:val="24"/>
          <w:lang w:bidi="ar-SA"/>
        </w:rPr>
        <w:t>бланков регистрации с использованием</w:t>
      </w:r>
      <w:proofErr w:type="gramEnd"/>
      <w:r w:rsidRPr="00A812D5">
        <w:rPr>
          <w:color w:val="000000"/>
          <w:sz w:val="24"/>
          <w:lang w:bidi="ar-SA"/>
        </w:rPr>
        <w:t xml:space="preserve"> полученной у руководителя ППЭ формы ППЭ-16 «Расшифровка кодов образовательных организаций». </w:t>
      </w:r>
    </w:p>
    <w:p w:rsidR="00A812D5" w:rsidRPr="00A812D5" w:rsidRDefault="00A812D5" w:rsidP="00A812D5">
      <w:pPr>
        <w:widowControl/>
        <w:autoSpaceDE/>
        <w:autoSpaceDN/>
        <w:spacing w:after="14" w:line="387" w:lineRule="auto"/>
        <w:ind w:left="-5" w:right="1" w:hanging="10"/>
        <w:jc w:val="both"/>
        <w:rPr>
          <w:color w:val="000000"/>
          <w:sz w:val="24"/>
          <w:lang w:bidi="ar-SA"/>
        </w:rPr>
      </w:pPr>
    </w:p>
    <w:p w:rsidR="00A812D5" w:rsidRPr="00A812D5" w:rsidRDefault="00A812D5" w:rsidP="00A812D5">
      <w:pPr>
        <w:widowControl/>
        <w:autoSpaceDE/>
        <w:autoSpaceDN/>
        <w:spacing w:after="297" w:line="259" w:lineRule="auto"/>
        <w:ind w:left="703" w:hanging="10"/>
        <w:jc w:val="both"/>
        <w:rPr>
          <w:color w:val="000000"/>
          <w:sz w:val="24"/>
          <w:lang w:bidi="ar-SA"/>
        </w:rPr>
      </w:pPr>
      <w:r w:rsidRPr="00A812D5">
        <w:rPr>
          <w:b/>
          <w:color w:val="000000"/>
          <w:sz w:val="24"/>
          <w:lang w:bidi="ar-SA"/>
        </w:rPr>
        <w:t xml:space="preserve">Проведение экзамена.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2" w:line="397" w:lineRule="auto"/>
        <w:ind w:left="215" w:right="115" w:firstLine="595"/>
        <w:jc w:val="both"/>
        <w:rPr>
          <w:color w:val="000000"/>
          <w:sz w:val="24"/>
          <w:lang w:bidi="ar-SA"/>
        </w:rPr>
      </w:pPr>
      <w:r w:rsidRPr="00A812D5">
        <w:rPr>
          <w:color w:val="000000"/>
          <w:sz w:val="24"/>
          <w:lang w:bidi="ar-SA"/>
        </w:rPr>
        <w:t xml:space="preserve">Организатору необходимо помнить, что экзамен проводится в спокойной и доброжелательной обстановке.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2" w:line="397" w:lineRule="auto"/>
        <w:ind w:left="215" w:right="115" w:firstLine="595"/>
        <w:jc w:val="both"/>
        <w:rPr>
          <w:color w:val="000000"/>
          <w:sz w:val="24"/>
          <w:lang w:bidi="ar-SA"/>
        </w:rPr>
      </w:pPr>
      <w:r w:rsidRPr="00A812D5">
        <w:rPr>
          <w:color w:val="000000"/>
          <w:sz w:val="24"/>
          <w:lang w:bidi="ar-SA"/>
        </w:rPr>
        <w:lastRenderedPageBreak/>
        <w:t xml:space="preserve">В день проведения экзамена (в период с момента входа в ППЭ и до окончания экзамена) в ППЭ организатору в аудитории </w:t>
      </w:r>
      <w:r w:rsidRPr="00A812D5">
        <w:rPr>
          <w:b/>
          <w:color w:val="000000"/>
          <w:sz w:val="24"/>
          <w:lang w:bidi="ar-SA"/>
        </w:rPr>
        <w:t xml:space="preserve">запрещается: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2" w:line="397" w:lineRule="auto"/>
        <w:ind w:left="215" w:right="115" w:firstLine="595"/>
        <w:jc w:val="both"/>
        <w:rPr>
          <w:color w:val="000000"/>
          <w:sz w:val="24"/>
          <w:lang w:bidi="ar-SA"/>
        </w:rPr>
      </w:pPr>
      <w:r w:rsidRPr="00A812D5">
        <w:rPr>
          <w:color w:val="000000"/>
          <w:sz w:val="24"/>
          <w:lang w:bidi="ar-SA"/>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2" w:line="397" w:lineRule="auto"/>
        <w:ind w:left="215" w:right="115" w:firstLine="595"/>
        <w:jc w:val="both"/>
        <w:rPr>
          <w:color w:val="000000"/>
          <w:sz w:val="24"/>
          <w:lang w:bidi="ar-SA"/>
        </w:rPr>
      </w:pPr>
      <w:r w:rsidRPr="00A812D5">
        <w:rPr>
          <w:color w:val="000000"/>
          <w:sz w:val="24"/>
          <w:lang w:bidi="ar-SA"/>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159" w:line="259" w:lineRule="auto"/>
        <w:ind w:left="215" w:right="115"/>
        <w:jc w:val="right"/>
        <w:rPr>
          <w:color w:val="000000"/>
          <w:sz w:val="24"/>
          <w:lang w:bidi="ar-SA"/>
        </w:rPr>
      </w:pPr>
      <w:r w:rsidRPr="00A812D5">
        <w:rPr>
          <w:color w:val="000000"/>
          <w:sz w:val="24"/>
          <w:lang w:bidi="ar-SA"/>
        </w:rPr>
        <w:t xml:space="preserve">в) выносить из аудиторий и ППЭ экзаменационные материалы (ЭМ) на электронном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144" w:line="259" w:lineRule="auto"/>
        <w:ind w:left="215" w:right="115"/>
        <w:jc w:val="both"/>
        <w:rPr>
          <w:color w:val="000000"/>
          <w:sz w:val="24"/>
          <w:lang w:bidi="ar-SA"/>
        </w:rPr>
      </w:pPr>
      <w:r w:rsidRPr="00A812D5">
        <w:rPr>
          <w:color w:val="000000"/>
          <w:sz w:val="24"/>
          <w:lang w:bidi="ar-SA"/>
        </w:rPr>
        <w:t>носителе, фотографировать ЭМ.</w:t>
      </w:r>
      <w:r w:rsidRPr="00A812D5">
        <w:rPr>
          <w:i/>
          <w:color w:val="000000"/>
          <w:sz w:val="24"/>
          <w:lang w:bidi="ar-SA"/>
        </w:rPr>
        <w:t xml:space="preserve"> </w:t>
      </w:r>
    </w:p>
    <w:p w:rsidR="00A812D5" w:rsidRPr="00A812D5" w:rsidRDefault="00A812D5" w:rsidP="00A812D5">
      <w:pPr>
        <w:widowControl/>
        <w:autoSpaceDE/>
        <w:autoSpaceDN/>
        <w:spacing w:after="165" w:line="259" w:lineRule="auto"/>
        <w:ind w:left="708"/>
        <w:rPr>
          <w:color w:val="000000"/>
          <w:sz w:val="24"/>
          <w:lang w:bidi="ar-SA"/>
        </w:rPr>
      </w:pPr>
      <w:r w:rsidRPr="00A812D5">
        <w:rPr>
          <w:color w:val="000000"/>
          <w:sz w:val="24"/>
          <w:lang w:bidi="ar-SA"/>
        </w:rPr>
        <w:t xml:space="preserve"> </w:t>
      </w:r>
    </w:p>
    <w:p w:rsidR="00A812D5" w:rsidRPr="00A812D5" w:rsidRDefault="00A812D5" w:rsidP="00A812D5">
      <w:pPr>
        <w:widowControl/>
        <w:autoSpaceDE/>
        <w:autoSpaceDN/>
        <w:spacing w:after="159" w:line="259" w:lineRule="auto"/>
        <w:ind w:left="703" w:hanging="10"/>
        <w:jc w:val="both"/>
        <w:rPr>
          <w:color w:val="000000"/>
          <w:sz w:val="24"/>
          <w:lang w:bidi="ar-SA"/>
        </w:rPr>
      </w:pPr>
      <w:r w:rsidRPr="00A812D5">
        <w:rPr>
          <w:b/>
          <w:color w:val="000000"/>
          <w:sz w:val="24"/>
          <w:lang w:bidi="ar-SA"/>
        </w:rPr>
        <w:t xml:space="preserve">Вход участников экзамена в аудиторию. </w:t>
      </w:r>
    </w:p>
    <w:p w:rsidR="00A812D5" w:rsidRPr="00A812D5" w:rsidRDefault="00A812D5" w:rsidP="00A812D5">
      <w:pPr>
        <w:widowControl/>
        <w:autoSpaceDE/>
        <w:autoSpaceDN/>
        <w:spacing w:after="40" w:line="387" w:lineRule="auto"/>
        <w:ind w:left="-15" w:right="1" w:firstLine="708"/>
        <w:jc w:val="both"/>
        <w:rPr>
          <w:color w:val="000000"/>
          <w:sz w:val="24"/>
          <w:lang w:bidi="ar-SA"/>
        </w:rPr>
      </w:pPr>
      <w:r w:rsidRPr="00A812D5">
        <w:rPr>
          <w:color w:val="000000"/>
          <w:sz w:val="24"/>
          <w:lang w:bidi="ar-SA"/>
        </w:rPr>
        <w:t xml:space="preserve">Ответственный организатор при входе участников экзамена в аудиторию должен: сверить данные документа, удостоверяющего личность участника экзамена, с данными в форме ППЭ-05-02-К «Протокол проведения экзамена в аудитории». В случае расхождения персональных данных участника КЕГЭ в документе, удостоверяющем личность, с данными в форме ППЭ-05-02-К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 аудитории»; сообщить участнику экзамена номер его места в аудитории. </w:t>
      </w:r>
    </w:p>
    <w:p w:rsidR="00A812D5" w:rsidRPr="00A812D5" w:rsidRDefault="00A812D5" w:rsidP="00A812D5">
      <w:pPr>
        <w:widowControl/>
        <w:pBdr>
          <w:top w:val="single" w:sz="12" w:space="0" w:color="000000"/>
          <w:left w:val="single" w:sz="12" w:space="0" w:color="000000"/>
          <w:bottom w:val="single" w:sz="12" w:space="0" w:color="000000"/>
          <w:right w:val="single" w:sz="12" w:space="0" w:color="000000"/>
        </w:pBdr>
        <w:autoSpaceDE/>
        <w:autoSpaceDN/>
        <w:spacing w:after="34" w:line="397" w:lineRule="auto"/>
        <w:ind w:left="215" w:right="115" w:firstLine="708"/>
        <w:jc w:val="both"/>
        <w:rPr>
          <w:color w:val="000000"/>
          <w:sz w:val="24"/>
          <w:lang w:bidi="ar-SA"/>
        </w:rPr>
      </w:pPr>
      <w:r w:rsidRPr="00A812D5">
        <w:rPr>
          <w:color w:val="000000"/>
          <w:sz w:val="24"/>
          <w:lang w:bidi="ar-SA"/>
        </w:rPr>
        <w:t xml:space="preserve">Участники экзамена могут взять с собой в аудиторию только документ, удостоверяющий личность, </w:t>
      </w:r>
      <w:proofErr w:type="spellStart"/>
      <w:r w:rsidRPr="00A812D5">
        <w:rPr>
          <w:color w:val="000000"/>
          <w:sz w:val="24"/>
          <w:lang w:bidi="ar-SA"/>
        </w:rPr>
        <w:t>гелевую</w:t>
      </w:r>
      <w:proofErr w:type="spellEnd"/>
      <w:r w:rsidRPr="00A812D5">
        <w:rPr>
          <w:color w:val="000000"/>
          <w:sz w:val="24"/>
          <w:lang w:bidi="ar-SA"/>
        </w:rPr>
        <w:t>, капиллярную ручку с чернилами черного цвета, при необходимости – лекарства и питание.</w:t>
      </w:r>
      <w:r w:rsidRPr="00A812D5">
        <w:rPr>
          <w:i/>
          <w:color w:val="000000"/>
          <w:sz w:val="24"/>
          <w:lang w:bidi="ar-SA"/>
        </w:rPr>
        <w:t xml:space="preserve"> </w:t>
      </w:r>
    </w:p>
    <w:p w:rsidR="00A812D5" w:rsidRPr="00A812D5" w:rsidRDefault="00A812D5" w:rsidP="00A812D5">
      <w:pPr>
        <w:widowControl/>
        <w:autoSpaceDE/>
        <w:autoSpaceDN/>
        <w:spacing w:after="114" w:line="259" w:lineRule="auto"/>
        <w:ind w:left="703" w:hanging="10"/>
        <w:jc w:val="both"/>
        <w:rPr>
          <w:color w:val="000000"/>
          <w:sz w:val="24"/>
          <w:lang w:bidi="ar-SA"/>
        </w:rPr>
      </w:pPr>
      <w:r w:rsidRPr="00A812D5">
        <w:rPr>
          <w:b/>
          <w:color w:val="000000"/>
          <w:sz w:val="24"/>
          <w:lang w:bidi="ar-SA"/>
        </w:rPr>
        <w:t xml:space="preserve">Организатор должен: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проследить, чтобы участник экзамена занял отведенное ему место строго в соответствии с формой ППЭ-05-01 «Список участников экзамена в аудитории ППЭ»;</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следить, чтобы участники экзамена не менялись местами;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напомнить участникам экзамена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A812D5" w:rsidRPr="00A812D5" w:rsidRDefault="00A812D5" w:rsidP="00A812D5">
      <w:pPr>
        <w:widowControl/>
        <w:autoSpaceDE/>
        <w:autoSpaceDN/>
        <w:spacing w:after="163" w:line="259" w:lineRule="auto"/>
        <w:ind w:left="703" w:hanging="10"/>
        <w:jc w:val="both"/>
        <w:rPr>
          <w:color w:val="000000"/>
          <w:sz w:val="24"/>
          <w:lang w:bidi="ar-SA"/>
        </w:rPr>
      </w:pPr>
      <w:r w:rsidRPr="00A812D5">
        <w:rPr>
          <w:b/>
          <w:color w:val="000000"/>
          <w:sz w:val="24"/>
          <w:lang w:bidi="ar-SA"/>
        </w:rPr>
        <w:t>Выдача материалов для проведения экзамена.</w:t>
      </w:r>
      <w:r w:rsidRPr="00A812D5">
        <w:rPr>
          <w:color w:val="000000"/>
          <w:sz w:val="24"/>
          <w:lang w:bidi="ar-SA"/>
        </w:rPr>
        <w:t xml:space="preserve">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b/>
          <w:color w:val="000000"/>
          <w:sz w:val="24"/>
          <w:lang w:bidi="ar-SA"/>
        </w:rPr>
        <w:lastRenderedPageBreak/>
        <w:t>Не позднее 09.45</w:t>
      </w:r>
      <w:r w:rsidRPr="00A812D5">
        <w:rPr>
          <w:color w:val="000000"/>
          <w:sz w:val="24"/>
          <w:lang w:bidi="ar-SA"/>
        </w:rPr>
        <w:t xml:space="preserve"> по местному времени получить от руководителя ППЭ в Штабе ППЭ ВДП для упаковки бланков регистрации и испорченных (бракованных) бланков регистрации. </w:t>
      </w:r>
    </w:p>
    <w:p w:rsidR="00A812D5" w:rsidRPr="00A812D5" w:rsidRDefault="00A812D5" w:rsidP="00A812D5">
      <w:pPr>
        <w:widowControl/>
        <w:autoSpaceDE/>
        <w:autoSpaceDN/>
        <w:spacing w:after="159" w:line="259" w:lineRule="auto"/>
        <w:ind w:left="703" w:hanging="10"/>
        <w:jc w:val="both"/>
        <w:rPr>
          <w:color w:val="000000"/>
          <w:sz w:val="24"/>
          <w:lang w:bidi="ar-SA"/>
        </w:rPr>
      </w:pPr>
      <w:r w:rsidRPr="00A812D5">
        <w:rPr>
          <w:b/>
          <w:color w:val="000000"/>
          <w:sz w:val="24"/>
          <w:lang w:bidi="ar-SA"/>
        </w:rPr>
        <w:t>До начала экзамена организатор в аудитории должен:</w:t>
      </w:r>
      <w:r w:rsidRPr="00A812D5">
        <w:rPr>
          <w:color w:val="000000"/>
          <w:sz w:val="24"/>
          <w:lang w:bidi="ar-SA"/>
        </w:rPr>
        <w:t xml:space="preserve">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провести инструктаж участников экзамена. </w:t>
      </w:r>
    </w:p>
    <w:p w:rsidR="00A812D5" w:rsidRPr="00A812D5" w:rsidRDefault="00A812D5" w:rsidP="00A812D5">
      <w:pPr>
        <w:widowControl/>
        <w:autoSpaceDE/>
        <w:autoSpaceDN/>
        <w:spacing w:after="112" w:line="259" w:lineRule="auto"/>
        <w:ind w:left="-5" w:right="1" w:hanging="10"/>
        <w:jc w:val="both"/>
        <w:rPr>
          <w:color w:val="000000"/>
          <w:sz w:val="24"/>
          <w:lang w:bidi="ar-SA"/>
        </w:rPr>
      </w:pPr>
      <w:r w:rsidRPr="00A812D5">
        <w:rPr>
          <w:color w:val="000000"/>
          <w:sz w:val="24"/>
          <w:lang w:bidi="ar-SA"/>
        </w:rPr>
        <w:t xml:space="preserve">Инструктаж состоит из двух частей. </w:t>
      </w:r>
    </w:p>
    <w:p w:rsidR="00A812D5" w:rsidRPr="00A812D5" w:rsidRDefault="00A812D5" w:rsidP="00A812D5">
      <w:pPr>
        <w:widowControl/>
        <w:autoSpaceDE/>
        <w:autoSpaceDN/>
        <w:spacing w:after="14" w:line="387" w:lineRule="auto"/>
        <w:ind w:left="-5" w:right="1" w:hanging="10"/>
        <w:jc w:val="both"/>
        <w:rPr>
          <w:color w:val="000000"/>
          <w:sz w:val="24"/>
          <w:lang w:bidi="ar-SA"/>
        </w:rPr>
      </w:pPr>
      <w:r w:rsidRPr="00A812D5">
        <w:rPr>
          <w:color w:val="000000"/>
          <w:sz w:val="24"/>
          <w:lang w:bidi="ar-SA"/>
        </w:rPr>
        <w:t xml:space="preserve">Первая часть инструктажа проводится с 9.50 по местному времени и включает в себя информирование участников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оборотных сторонах бланков и черновиках не обрабатываются и не проверяются. По окончании первой части инструктажа проинформировать участников экзамена о том, что ЭМ были доставлены по сети «Интернет» в зашифрованном виде о процедуре печати регистрационных бланков в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Не ранее 10.00 по местному времени организатор в аудитории, ответственный за печать ЭМ, вводит количество ЭМ для печати, равное количеству участников экзамена, фактически присутствующих</w:t>
      </w:r>
      <w:r w:rsidRPr="00A812D5">
        <w:rPr>
          <w:color w:val="000000"/>
          <w:sz w:val="24"/>
          <w:vertAlign w:val="superscript"/>
          <w:lang w:bidi="ar-SA"/>
        </w:rPr>
        <w:footnoteReference w:id="1"/>
      </w:r>
      <w:r w:rsidRPr="00A812D5">
        <w:rPr>
          <w:rFonts w:ascii="Calibri" w:eastAsia="Calibri" w:hAnsi="Calibri" w:cs="Calibri"/>
          <w:color w:val="000000"/>
          <w:sz w:val="24"/>
          <w:lang w:bidi="ar-SA"/>
        </w:rPr>
        <w:t xml:space="preserve"> </w:t>
      </w:r>
      <w:r w:rsidRPr="00A812D5">
        <w:rPr>
          <w:color w:val="000000"/>
          <w:sz w:val="24"/>
          <w:lang w:bidi="ar-SA"/>
        </w:rPr>
        <w:t xml:space="preserve">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организатор в аудитории, ответственный за печать ЭМ, выполняет печать бланков регистрации, загруженных ранее на станцию печати ЭМ. Ориентировочное время выполнения данной операции (для 15 участников экзамена) до 20 минут при скорости печати принтера не менее 25 страниц в минуту;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организатор, ответственный за проверку ЭМ,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некачественные откладываются.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Напечатанные бланки регистрации раздаются участникам в аудитории в произвольном порядке.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сбоя в работе станции печати ЭМ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ПО Станция печати ЭМ. При необходимости станция печати ЭМ заменяется на резервную.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Далее начинается вторая часть инструктажа, при проведении которой необходимо: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i/>
          <w:iCs/>
          <w:color w:val="000000"/>
          <w:sz w:val="24"/>
          <w:lang w:bidi="ar-SA"/>
        </w:rPr>
        <w:t>организатору, ответственному за расшифровку КИМ на станциях КЕГЭ</w:t>
      </w:r>
      <w:r w:rsidRPr="00A812D5">
        <w:rPr>
          <w:color w:val="000000"/>
          <w:sz w:val="24"/>
          <w:lang w:bidi="ar-SA"/>
        </w:rPr>
        <w:t xml:space="preserve">, запустить процедуру расшифровки КИМ на каждой станции КЕГЭ (процедура расшифровки может быть инициирована, если техническим специалистом ППЭ и членом ГЭК ранее был загружен и активирован ключ доступа к ЭМ); </w:t>
      </w:r>
    </w:p>
    <w:p w:rsidR="00A812D5" w:rsidRPr="00A812D5" w:rsidRDefault="00A812D5" w:rsidP="00A812D5">
      <w:pPr>
        <w:widowControl/>
        <w:autoSpaceDE/>
        <w:autoSpaceDN/>
        <w:spacing w:after="14" w:line="387" w:lineRule="auto"/>
        <w:ind w:left="-15" w:right="1" w:firstLine="441"/>
        <w:jc w:val="both"/>
        <w:rPr>
          <w:i/>
          <w:iCs/>
          <w:color w:val="000000"/>
          <w:sz w:val="24"/>
          <w:lang w:bidi="ar-SA"/>
        </w:rPr>
      </w:pPr>
      <w:r w:rsidRPr="00A812D5">
        <w:rPr>
          <w:i/>
          <w:iCs/>
          <w:color w:val="000000"/>
          <w:sz w:val="24"/>
          <w:lang w:bidi="ar-SA"/>
        </w:rPr>
        <w:t xml:space="preserve">организатору, ответственному за проведение второй части инструктажа: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дать указание участникам экзамена проверить качество напечатанного бланка регистрации;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дать указание участникам экзамена приступить к заполнению бланков регистрации (участник должен поставить свою подпись в соответствующем поле регистрационных полей бланков);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дать указание участникам экзамена внести номер бланка регистрации в ПО для сдачи экзамена, ознакомиться с инструкцией и перейти на страницу регистрации участника;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проверить правильность заполнения: </w:t>
      </w:r>
    </w:p>
    <w:p w:rsidR="00A812D5" w:rsidRPr="00A812D5" w:rsidRDefault="00A812D5" w:rsidP="00E55D8F">
      <w:pPr>
        <w:widowControl/>
        <w:numPr>
          <w:ilvl w:val="0"/>
          <w:numId w:val="4"/>
        </w:numPr>
        <w:autoSpaceDE/>
        <w:autoSpaceDN/>
        <w:spacing w:after="14" w:line="387" w:lineRule="auto"/>
        <w:ind w:right="1" w:hanging="10"/>
        <w:jc w:val="both"/>
        <w:rPr>
          <w:color w:val="000000"/>
          <w:sz w:val="24"/>
          <w:lang w:bidi="ar-SA"/>
        </w:rPr>
      </w:pPr>
      <w:r w:rsidRPr="00A812D5">
        <w:rPr>
          <w:color w:val="000000"/>
          <w:sz w:val="24"/>
          <w:lang w:bidi="ar-SA"/>
        </w:rPr>
        <w:t xml:space="preserve">регистрационных полей на бланке регистрации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регистрации организаторы в аудитории дают указание участнику внести соответствующие исправления; </w:t>
      </w:r>
    </w:p>
    <w:p w:rsidR="00A812D5" w:rsidRPr="00A812D5" w:rsidRDefault="00A812D5" w:rsidP="00E55D8F">
      <w:pPr>
        <w:widowControl/>
        <w:numPr>
          <w:ilvl w:val="0"/>
          <w:numId w:val="4"/>
        </w:numPr>
        <w:autoSpaceDE/>
        <w:autoSpaceDN/>
        <w:spacing w:after="14" w:line="387" w:lineRule="auto"/>
        <w:ind w:right="1" w:hanging="10"/>
        <w:jc w:val="both"/>
        <w:rPr>
          <w:color w:val="000000"/>
          <w:sz w:val="24"/>
          <w:lang w:bidi="ar-SA"/>
        </w:rPr>
      </w:pPr>
      <w:r w:rsidRPr="00A812D5">
        <w:rPr>
          <w:color w:val="000000"/>
          <w:sz w:val="24"/>
          <w:lang w:bidi="ar-SA"/>
        </w:rPr>
        <w:t xml:space="preserve">номера бланка регистрации, введенного участником в ПО для сдачи экзамена с бумажного бланка регистрации. В случае ошибочного заполнения организаторы в аудитории дают указание участнику внести соответствующие исправления в ПО для сдачи экзамена. В случае верного значения подтверждают корректность в ПО для сдачи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заполнения всеми участниками бланков регистрации и проверки правильности введенных номеров в ПО для сдачи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объявить и зафиксировать на доске (информационном стенде) код активации экзамена, предварительно выданный руководителем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объявить начало, продолжительность и время окончания </w:t>
      </w:r>
      <w:r w:rsidRPr="00A812D5">
        <w:rPr>
          <w:color w:val="000000"/>
          <w:sz w:val="24"/>
          <w:lang w:bidi="ar-SA"/>
        </w:rPr>
        <w:tab/>
        <w:t xml:space="preserve">выполнения экзаменационной работы и зафиксировать их на доске (информационном стенде);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дать указание участникам ввести код активации экзамена в ПО для сдачи экзамена для начала выполнения экзаменационной работы.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проведения указанных процедур начинается процесс выполнения экзаменационной работы участниками.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объявления начала экзамена и начала выполнения экзаменационной работы всеми участниками экзамена на станциях КЕГЭ организатор в аудитории сообщает организатору вне аудитории информацию о завершении печати ЭМ и успешном начале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Организаторы в аудитории должны проводить контроль выполнения экзаменационной работы участниками.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обнаружения участником экзамена брака бланка регистрации: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организатор, ответственный за проверку бланков регистрации, изымает некачественный бланк регистрации и приглашает члена ГЭК для выполнения дополнительной печати ЭМ;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организатор, ответственный за печать ЭМ, средствами станции печати ЭМ бракует бланк регистрации и переходит к дополнительной печати ЭМ нового бланка регистрации.</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Аналогичная замена производится в случае порчи бланка регистрации участником экзамена или опоздания участника.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Организатор, ответственный за печать ЭМ, приглашает члена ГЭК активировать процедуру дополнительной печати с помощью токена члена ГЭК.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для резервных ЭМ, указав предмет, уникальный номер компьютера, присвоенный основной станции печати ЭМ, установленной в этой аудитории, номер аудитории, в которой требуются резервные комплекты ЭМ, количество ИК, оставшихся для печати. Резервный ключ доступа к ЭМ загружается техническим специалистом на основную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В случае возникновения технических сбоев в работе станции КЕГЭ организатор в аудитории приглашает технического специалиста ППЭ для восстановления работоспособности оборудования и (или) системного ПО и (или) ПО Станция КЕГЭ.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восстановления работоспособности станции КЕГЭ для продолжения экзамена необходимо присутствие члена ГЭК: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член ГЭК с использованием токена активирует ранее загруженный ключ доступа к ЭМ и запускает расшифровку КИМ командой «Прочитать КИМ»;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Экзамен продолжится, оставшаяся продолжительность экзамена будет соответствовать сведениям на момент закрытия станции.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Время окончания экзамена для участника не меняется и определяется временем, объявленным организатором в момент начала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необходимости станция КЕГЭ заменяется на резервную. Выполнение экзаменационной работы участником осуществляется с </w:t>
      </w:r>
      <w:r w:rsidRPr="00A812D5">
        <w:rPr>
          <w:b/>
          <w:color w:val="000000"/>
          <w:sz w:val="24"/>
          <w:u w:val="single" w:color="000000"/>
          <w:lang w:bidi="ar-SA"/>
        </w:rPr>
        <w:t xml:space="preserve">тем же бланком регистрации, </w:t>
      </w:r>
      <w:r w:rsidRPr="00A812D5">
        <w:rPr>
          <w:color w:val="000000"/>
          <w:sz w:val="24"/>
          <w:lang w:bidi="ar-SA"/>
        </w:rPr>
        <w:t xml:space="preserve">время окончания экзамена для участника не меняется и определяется временем, объявленным организатором в момент начала экзамена. Член ГЭК и организатор в аудитории информируют участника о необходимости повторного ввода ответов на задания, которые были выполнены на вышедшей из строя станции.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если участник не согласен на выполнение экзаменационной работы на резервной станции КЕГЭ, принимается решение, что участник экзамена 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A812D5">
        <w:rPr>
          <w:b/>
          <w:color w:val="000000"/>
          <w:sz w:val="24"/>
          <w:u w:val="single" w:color="000000"/>
          <w:lang w:bidi="ar-SA"/>
        </w:rPr>
        <w:t>направляется</w:t>
      </w:r>
      <w:r w:rsidRPr="00A812D5">
        <w:rPr>
          <w:b/>
          <w:color w:val="000000"/>
          <w:sz w:val="24"/>
          <w:lang w:bidi="ar-SA"/>
        </w:rPr>
        <w:t xml:space="preserve"> </w:t>
      </w:r>
      <w:r w:rsidRPr="00A812D5">
        <w:rPr>
          <w:b/>
          <w:color w:val="000000"/>
          <w:sz w:val="24"/>
          <w:u w:val="single" w:color="000000"/>
          <w:lang w:bidi="ar-SA"/>
        </w:rPr>
        <w:t>на пересдачу экзамена в резервный день решением председателя ГЭК.</w:t>
      </w:r>
      <w:r w:rsidRPr="00A812D5">
        <w:rPr>
          <w:color w:val="000000"/>
          <w:sz w:val="24"/>
          <w:lang w:bidi="ar-SA"/>
        </w:rPr>
        <w:t xml:space="preserve"> </w:t>
      </w:r>
    </w:p>
    <w:p w:rsidR="00A812D5" w:rsidRPr="00A812D5" w:rsidRDefault="00A812D5" w:rsidP="00A812D5">
      <w:pPr>
        <w:widowControl/>
        <w:autoSpaceDE/>
        <w:autoSpaceDN/>
        <w:spacing w:after="14" w:line="387" w:lineRule="auto"/>
        <w:ind w:left="-15" w:right="1" w:firstLine="708"/>
        <w:jc w:val="both"/>
        <w:rPr>
          <w:color w:val="000000"/>
          <w:sz w:val="24"/>
          <w:lang w:bidi="ar-SA"/>
        </w:rPr>
      </w:pPr>
    </w:p>
    <w:p w:rsidR="00A812D5" w:rsidRPr="00A812D5" w:rsidRDefault="00A812D5" w:rsidP="00A812D5">
      <w:pPr>
        <w:widowControl/>
        <w:autoSpaceDE/>
        <w:autoSpaceDN/>
        <w:spacing w:after="162" w:line="259" w:lineRule="auto"/>
        <w:ind w:left="703" w:hanging="10"/>
        <w:jc w:val="both"/>
        <w:rPr>
          <w:color w:val="000000"/>
          <w:sz w:val="24"/>
          <w:lang w:bidi="ar-SA"/>
        </w:rPr>
      </w:pPr>
      <w:r w:rsidRPr="00A812D5">
        <w:rPr>
          <w:b/>
          <w:color w:val="000000"/>
          <w:sz w:val="24"/>
          <w:lang w:bidi="ar-SA"/>
        </w:rPr>
        <w:t xml:space="preserve">Начало выполнения экзаменационной работы. </w:t>
      </w:r>
    </w:p>
    <w:p w:rsidR="00A812D5" w:rsidRPr="00A812D5" w:rsidRDefault="00A812D5" w:rsidP="00A812D5">
      <w:pPr>
        <w:widowControl/>
        <w:autoSpaceDE/>
        <w:autoSpaceDN/>
        <w:spacing w:after="112" w:line="259" w:lineRule="auto"/>
        <w:ind w:left="718" w:right="1" w:hanging="10"/>
        <w:jc w:val="both"/>
        <w:rPr>
          <w:color w:val="000000"/>
          <w:sz w:val="24"/>
          <w:lang w:bidi="ar-SA"/>
        </w:rPr>
      </w:pPr>
      <w:r w:rsidRPr="00A812D5">
        <w:rPr>
          <w:color w:val="000000"/>
          <w:sz w:val="24"/>
          <w:lang w:bidi="ar-SA"/>
        </w:rPr>
        <w:t xml:space="preserve">Участники экзамена приступают к выполнению экзаменационной работы.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Во время выполнения экзаменационной работы участниками экзамена организатор в аудитории должен: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следить за порядком в аудитории и не допускать разговоров участников экзамена между собой;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не допускать обмена любыми материалами и предметами между участниками экзамена;</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допускать переписывания участниками экзамена заданий КИМ в листы бумаги для черновиков со штампом ОО;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допускать произвольного выхода участника экзамена из аудитории и перемещения по ППЭ без сопровождения организатора вне аудитории;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 допускать выноса из аудиторий листов бумаги для черновиков со штампом ОО,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При выходе участника экзамена из аудитории необходимо проверить бланки регистрации, оставленные им на рабочем столе и листы бумаги для черновиков. </w:t>
      </w:r>
    </w:p>
    <w:p w:rsidR="00A812D5" w:rsidRPr="00A812D5" w:rsidRDefault="00A812D5" w:rsidP="00A812D5">
      <w:pPr>
        <w:widowControl/>
        <w:autoSpaceDE/>
        <w:autoSpaceDN/>
        <w:spacing w:after="162" w:line="259" w:lineRule="auto"/>
        <w:ind w:left="703" w:hanging="10"/>
        <w:jc w:val="both"/>
        <w:rPr>
          <w:color w:val="000000"/>
          <w:sz w:val="24"/>
          <w:lang w:bidi="ar-SA"/>
        </w:rPr>
      </w:pPr>
      <w:r w:rsidRPr="00A812D5">
        <w:rPr>
          <w:b/>
          <w:color w:val="000000"/>
          <w:sz w:val="24"/>
          <w:lang w:bidi="ar-SA"/>
        </w:rPr>
        <w:t xml:space="preserve">Случаи удаления с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этом случае ответственный организатор совместно с членом (членами) ГЭК, руководителем ППЭ должен: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заполнить форму ППЭ-21 «Акт об удалении участника экзамена» в Штабе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в аудитории ППЭ внести соответствующую запись в форму ППЭ-05-02-К «Протокол проведения экзамена в аудитории»;</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аудитории внести соответствующую запись в форму ППЭ-05-02-К «Протокол проведения экзамена в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 </w:t>
      </w:r>
    </w:p>
    <w:p w:rsidR="00A812D5" w:rsidRPr="00A812D5" w:rsidRDefault="00A812D5" w:rsidP="00A812D5">
      <w:pPr>
        <w:widowControl/>
        <w:autoSpaceDE/>
        <w:autoSpaceDN/>
        <w:spacing w:line="402" w:lineRule="auto"/>
        <w:ind w:firstLine="708"/>
        <w:jc w:val="both"/>
        <w:rPr>
          <w:color w:val="000000"/>
          <w:sz w:val="24"/>
          <w:lang w:bidi="ar-SA"/>
        </w:rPr>
      </w:pPr>
      <w:r w:rsidRPr="00A812D5">
        <w:rPr>
          <w:b/>
          <w:color w:val="000000"/>
          <w:sz w:val="24"/>
          <w:lang w:bidi="ar-SA"/>
        </w:rPr>
        <w:t xml:space="preserve">Работа с формой ППЭ-12-04-МАШ «Ведомость учета времени отсутствия участников экзамена в аудитории».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w:t>
      </w:r>
      <w:r w:rsidRPr="00A812D5">
        <w:rPr>
          <w:color w:val="000000"/>
          <w:sz w:val="24"/>
          <w:lang w:bidi="ar-SA"/>
        </w:rPr>
        <w:lastRenderedPageBreak/>
        <w:t xml:space="preserve">продолжаются на следующем листе (выдаётся в Штабе ППЭ по схеме, установленной руководителем ППЭ). </w:t>
      </w:r>
    </w:p>
    <w:p w:rsidR="00A812D5" w:rsidRPr="00A812D5" w:rsidRDefault="00A812D5" w:rsidP="00A812D5">
      <w:pPr>
        <w:widowControl/>
        <w:autoSpaceDE/>
        <w:autoSpaceDN/>
        <w:spacing w:line="398" w:lineRule="auto"/>
        <w:ind w:firstLine="708"/>
        <w:jc w:val="both"/>
        <w:rPr>
          <w:color w:val="000000"/>
          <w:sz w:val="24"/>
          <w:lang w:bidi="ar-SA"/>
        </w:rPr>
      </w:pPr>
      <w:r w:rsidRPr="00A812D5">
        <w:rPr>
          <w:b/>
          <w:color w:val="000000"/>
          <w:sz w:val="24"/>
          <w:lang w:bidi="ar-SA"/>
        </w:rPr>
        <w:t>Завершение выполнения экзаменационной работы</w:t>
      </w:r>
      <w:r w:rsidRPr="00A812D5">
        <w:rPr>
          <w:color w:val="000000"/>
          <w:sz w:val="24"/>
          <w:lang w:bidi="ar-SA"/>
        </w:rPr>
        <w:t xml:space="preserve"> участниками и </w:t>
      </w:r>
      <w:r w:rsidRPr="00A812D5">
        <w:rPr>
          <w:b/>
          <w:color w:val="000000"/>
          <w:sz w:val="24"/>
          <w:lang w:bidi="ar-SA"/>
        </w:rPr>
        <w:t>организация сбора ЭМ</w:t>
      </w:r>
      <w:r w:rsidRPr="00A812D5">
        <w:rPr>
          <w:color w:val="000000"/>
          <w:sz w:val="24"/>
          <w:lang w:bidi="ar-SA"/>
        </w:rPr>
        <w:t xml:space="preserve">.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Участник экзамена, досрочно завершивший выполнение экзаменационной работы, может покинуть ППЭ. Организатору в аудитории необходимо принять у него бланк регистрации и черновики, перенести в форму ППЭ-05-02-К контрольную сумму, указанную участником в бланке регистрации, и получить его подпись в форме ППЭ-05-02-К.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внести контрольную сумму, автоматически сформированную на основе введенных участником ответов в систему, в бланк регистрации по окончании экзамена. </w:t>
      </w:r>
    </w:p>
    <w:p w:rsidR="00A812D5" w:rsidRPr="00A812D5" w:rsidRDefault="00A812D5" w:rsidP="00A812D5">
      <w:pPr>
        <w:widowControl/>
        <w:autoSpaceDE/>
        <w:autoSpaceDN/>
        <w:spacing w:after="14" w:line="387" w:lineRule="auto"/>
        <w:ind w:left="718" w:right="1" w:hanging="10"/>
        <w:jc w:val="both"/>
        <w:rPr>
          <w:color w:val="000000"/>
          <w:sz w:val="24"/>
          <w:lang w:bidi="ar-SA"/>
        </w:rPr>
      </w:pPr>
      <w:r w:rsidRPr="00A812D5">
        <w:rPr>
          <w:color w:val="000000"/>
          <w:sz w:val="24"/>
          <w:lang w:bidi="ar-SA"/>
        </w:rPr>
        <w:t xml:space="preserve">За 15 минут до окончания выполнения экзаменационной работы: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пересчитать бланки регистрации в аудитории (испорченные и (или) имеющие полиграфические дефекты);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пересчитать неиспользованные листы бумаги для черновиков со штампом ОО, на базе которой организован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отметить в форме ППЭ-05-02-К «Протокол проведения экзамена в аудитории» факты неявки на экзамен участников,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 </w:t>
      </w:r>
    </w:p>
    <w:p w:rsidR="00A812D5" w:rsidRPr="00A812D5" w:rsidRDefault="00A812D5" w:rsidP="00A812D5">
      <w:pPr>
        <w:widowControl/>
        <w:autoSpaceDE/>
        <w:autoSpaceDN/>
        <w:spacing w:line="398" w:lineRule="auto"/>
        <w:ind w:firstLine="708"/>
        <w:jc w:val="both"/>
        <w:rPr>
          <w:color w:val="000000"/>
          <w:sz w:val="24"/>
          <w:lang w:bidi="ar-SA"/>
        </w:rPr>
      </w:pPr>
      <w:r w:rsidRPr="00A812D5">
        <w:rPr>
          <w:b/>
          <w:color w:val="000000"/>
          <w:sz w:val="24"/>
          <w:lang w:bidi="ar-SA"/>
        </w:rPr>
        <w:t>По окончании выполнения экзаменационной работы участниками организатор в аудитории</w:t>
      </w:r>
      <w:r w:rsidRPr="00A812D5">
        <w:rPr>
          <w:color w:val="000000"/>
          <w:sz w:val="24"/>
          <w:lang w:bidi="ar-SA"/>
        </w:rPr>
        <w:t xml:space="preserve"> </w:t>
      </w:r>
      <w:r w:rsidRPr="00A812D5">
        <w:rPr>
          <w:b/>
          <w:color w:val="000000"/>
          <w:sz w:val="24"/>
          <w:lang w:bidi="ar-SA"/>
        </w:rPr>
        <w:t xml:space="preserve">должен: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объявить, что выполнение экзаменационной работы окончено;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попросить перенести с экрана компьютера (ноутбука) в бланк регистрации контрольную сумму, автоматически сформированную на основе введенных участником ответов в систему;</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попросить положить все ЭМ на край стола (бланки регистрации и черновики);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собрать у участников экзамена: </w:t>
      </w:r>
    </w:p>
    <w:p w:rsidR="00A812D5" w:rsidRPr="00A812D5" w:rsidRDefault="00A812D5" w:rsidP="00E55D8F">
      <w:pPr>
        <w:widowControl/>
        <w:numPr>
          <w:ilvl w:val="0"/>
          <w:numId w:val="15"/>
        </w:numPr>
        <w:autoSpaceDE/>
        <w:autoSpaceDN/>
        <w:spacing w:after="14" w:line="387" w:lineRule="auto"/>
        <w:ind w:right="1"/>
        <w:contextualSpacing/>
        <w:jc w:val="both"/>
        <w:rPr>
          <w:color w:val="000000"/>
          <w:sz w:val="24"/>
          <w:lang w:bidi="ar-SA"/>
        </w:rPr>
      </w:pPr>
      <w:r w:rsidRPr="00A812D5">
        <w:rPr>
          <w:color w:val="000000"/>
          <w:sz w:val="24"/>
          <w:lang w:bidi="ar-SA"/>
        </w:rPr>
        <w:t xml:space="preserve">бланки регистрации, проверив наличие контрольной суммы; </w:t>
      </w:r>
    </w:p>
    <w:p w:rsidR="00A812D5" w:rsidRPr="00A812D5" w:rsidRDefault="00A812D5" w:rsidP="00E55D8F">
      <w:pPr>
        <w:widowControl/>
        <w:numPr>
          <w:ilvl w:val="0"/>
          <w:numId w:val="15"/>
        </w:numPr>
        <w:autoSpaceDE/>
        <w:autoSpaceDN/>
        <w:spacing w:after="14" w:line="387" w:lineRule="auto"/>
        <w:ind w:right="1"/>
        <w:contextualSpacing/>
        <w:jc w:val="both"/>
        <w:rPr>
          <w:color w:val="000000"/>
          <w:sz w:val="24"/>
          <w:lang w:bidi="ar-SA"/>
        </w:rPr>
      </w:pPr>
      <w:r w:rsidRPr="00A812D5">
        <w:rPr>
          <w:color w:val="000000"/>
          <w:sz w:val="24"/>
          <w:lang w:bidi="ar-SA"/>
        </w:rPr>
        <w:t xml:space="preserve">листы бумаги для черновиков со штампом ОО, на базе которой расположен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заполнить форму ППЭ-05-02-К «Протокол проведения экзамена в аудитории», перенеся контрольную сумму из бланков регистрации и получив подписи у участников экзамена.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lastRenderedPageBreak/>
        <w:t xml:space="preserve">По окончании времени выполнения экзаменационной работы участниками организатор в аудитории ожидает технического специалиста ППЭ для завершения экзамена на станции печати ЭМ и станциях КЕГЭ.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печати техническим специалистом ППЭ протокола печати ЭМ в аудитории (форма ППЭ-23) организаторы в аудитории подписывают его и передают в Штаб ППЭ вместе с калибровочным листом аудитории, напечатанным одновременно с протоколом печати, и остальными формами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После завершения техническим специалистом ППЭ экзамена на станциях КЕГЭ, экспорта ответов участников КЕГЭ и электронных журналов работы станций КЕГЭ на </w:t>
      </w:r>
      <w:proofErr w:type="spellStart"/>
      <w:r w:rsidRPr="00A812D5">
        <w:rPr>
          <w:color w:val="000000"/>
          <w:sz w:val="24"/>
          <w:lang w:bidi="ar-SA"/>
        </w:rPr>
        <w:t>флеш</w:t>
      </w:r>
      <w:proofErr w:type="spellEnd"/>
      <w:r w:rsidRPr="00A812D5">
        <w:rPr>
          <w:color w:val="000000"/>
          <w:sz w:val="24"/>
          <w:lang w:bidi="ar-SA"/>
        </w:rPr>
        <w:t xml:space="preserve">-накопитель организаторы в аудитории должны: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запечатать бланки регистрации в ВДП;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запечатать использованные черновики в конверт, имитирующий возвратный доставочный пакет;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запечатать испорченные (бракованные) бланки регистрации (при наличии) в ВДП;</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заполнить необходимые формы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заполнить форму ППЭ-11 «Сопроводительный бланк к материалам ЕГЭ». </w:t>
      </w:r>
    </w:p>
    <w:p w:rsidR="00A812D5" w:rsidRPr="00A812D5" w:rsidRDefault="00A812D5" w:rsidP="00A812D5">
      <w:pPr>
        <w:widowControl/>
        <w:autoSpaceDE/>
        <w:autoSpaceDN/>
        <w:spacing w:after="115" w:line="259" w:lineRule="auto"/>
        <w:ind w:left="708"/>
        <w:rPr>
          <w:color w:val="000000"/>
          <w:sz w:val="24"/>
          <w:lang w:bidi="ar-SA"/>
        </w:rPr>
      </w:pPr>
      <w:r w:rsidRPr="00A812D5">
        <w:rPr>
          <w:color w:val="000000"/>
          <w:sz w:val="24"/>
          <w:lang w:bidi="ar-SA"/>
        </w:rPr>
        <w:t xml:space="preserve"> </w:t>
      </w:r>
    </w:p>
    <w:p w:rsidR="00A812D5" w:rsidRPr="00A812D5" w:rsidRDefault="00A812D5" w:rsidP="00A812D5">
      <w:pPr>
        <w:widowControl/>
        <w:autoSpaceDE/>
        <w:autoSpaceDN/>
        <w:spacing w:line="371" w:lineRule="auto"/>
        <w:ind w:firstLine="708"/>
        <w:jc w:val="both"/>
        <w:rPr>
          <w:color w:val="000000"/>
          <w:sz w:val="24"/>
          <w:lang w:bidi="ar-SA"/>
        </w:rPr>
      </w:pPr>
      <w:r w:rsidRPr="00A812D5">
        <w:rPr>
          <w:b/>
          <w:color w:val="000000"/>
          <w:sz w:val="24"/>
          <w:lang w:bidi="ar-SA"/>
        </w:rPr>
        <w:t xml:space="preserve">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Обратить внимание, что в ВДП упаковываются только бланки ЕГЭ участников экзаменов. </w:t>
      </w:r>
    </w:p>
    <w:p w:rsidR="00A812D5" w:rsidRPr="00A812D5" w:rsidRDefault="00A812D5" w:rsidP="00A812D5">
      <w:pPr>
        <w:widowControl/>
        <w:autoSpaceDE/>
        <w:autoSpaceDN/>
        <w:spacing w:after="14" w:line="387" w:lineRule="auto"/>
        <w:ind w:left="718" w:right="689" w:hanging="10"/>
        <w:rPr>
          <w:color w:val="000000"/>
          <w:sz w:val="24"/>
          <w:lang w:bidi="ar-SA"/>
        </w:rPr>
      </w:pPr>
      <w:r w:rsidRPr="00A812D5">
        <w:rPr>
          <w:color w:val="000000"/>
          <w:sz w:val="24"/>
          <w:lang w:bidi="ar-SA"/>
        </w:rPr>
        <w:t xml:space="preserve">При этом запрещается: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использовать какие-либо иные пакеты (конверты и т.д.) вместо выданных ВДП;</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вкладывать вместе с бланками ЕГЭ какие-либо другие материалы; скреплять бланки ЕГЭ (скрепками, степлерами и т.п.);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менять ориентацию бланков ЕГЭ в ВДП (верх-низ, лицевая-оборотная сторона). </w:t>
      </w:r>
    </w:p>
    <w:p w:rsidR="00A812D5" w:rsidRPr="00A812D5" w:rsidRDefault="00A812D5" w:rsidP="00A812D5">
      <w:pPr>
        <w:widowControl/>
        <w:autoSpaceDE/>
        <w:autoSpaceDN/>
        <w:spacing w:after="115" w:line="259" w:lineRule="auto"/>
        <w:ind w:left="718" w:right="1" w:hanging="10"/>
        <w:jc w:val="both"/>
        <w:rPr>
          <w:color w:val="000000"/>
          <w:sz w:val="24"/>
          <w:lang w:bidi="ar-SA"/>
        </w:rPr>
      </w:pPr>
      <w:r w:rsidRPr="00A812D5">
        <w:rPr>
          <w:color w:val="000000"/>
          <w:sz w:val="24"/>
          <w:lang w:bidi="ar-SA"/>
        </w:rPr>
        <w:t xml:space="preserve">В другой ВДП упаковываются испорченные бланки регистрации.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Использованные и неиспользованные листы бумаги для черновиков со штампом ОО,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lastRenderedPageBreak/>
        <w:t xml:space="preserve">По завершении сбора и упаковки ЭМ в аудитории ответственный организатор объявляет об окончании экзамена. После проведения сбора ЭМ и подписания протокола о проведении экзамена в аудитории (форма ППЭ-05-02-К «Протокол проведения экзамена в аудитории») ответственный организатор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ВДП с ЭМ, бумажный протокол печати ЭМ, конверт с черновиками, неиспользованные листы бумаги для черновиков со штампом ОО, на базе которой организован ППЭ, прочие формы ППЭ, служебные записки, если есть, организатор передает руководителю ППЭ в Штабе ППЭ.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По завершении соответствующих процедур организаторы проходят в Штаб ППЭ с ЭМ и передают ЭМ руководителю ППЭ в присутствии члена ГЭК по форме ППЭ-14-02-К «Ведомость учета экзаменационных материалов». Прием ЭМ должен проводиться за специально отведенным столом.</w:t>
      </w:r>
    </w:p>
    <w:p w:rsidR="00A812D5" w:rsidRPr="00A812D5" w:rsidRDefault="00A812D5" w:rsidP="00A812D5">
      <w:pPr>
        <w:widowControl/>
        <w:autoSpaceDE/>
        <w:autoSpaceDN/>
        <w:spacing w:after="159" w:line="259" w:lineRule="auto"/>
        <w:ind w:left="10" w:right="1" w:firstLine="683"/>
        <w:jc w:val="both"/>
        <w:rPr>
          <w:color w:val="000000"/>
          <w:sz w:val="24"/>
          <w:lang w:bidi="ar-SA"/>
        </w:rPr>
      </w:pPr>
      <w:r w:rsidRPr="00A812D5">
        <w:rPr>
          <w:color w:val="000000"/>
          <w:sz w:val="24"/>
          <w:lang w:bidi="ar-SA"/>
        </w:rPr>
        <w:t xml:space="preserve">ЭМ, которые организаторы передают руководителю ППЭ: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запечатанный ВДП с бланками регистрации; калибровочный лист с каждой станции печати, использованной в аудитории; запечатанный ВДП с испорченными (бракованными) бланками регистрации; запечатанный конверт с использованными черновиками;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неиспользованные листы бумаги для черновиков со штампом ОО, на базе которой организован ППЭ; форму ППЭ-05-02-К «Протокол проведения экзамена в аудитории»;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форму ППЭ-12-02 «Ведомость коррекции персональных данных участников экзамена в аудитории»; </w:t>
      </w:r>
    </w:p>
    <w:p w:rsidR="00A812D5" w:rsidRPr="00A812D5" w:rsidRDefault="00A812D5" w:rsidP="00A812D5">
      <w:pPr>
        <w:widowControl/>
        <w:autoSpaceDE/>
        <w:autoSpaceDN/>
        <w:spacing w:after="14" w:line="387" w:lineRule="auto"/>
        <w:ind w:left="-15" w:right="1" w:firstLine="441"/>
        <w:jc w:val="both"/>
        <w:rPr>
          <w:color w:val="000000"/>
          <w:sz w:val="24"/>
          <w:lang w:bidi="ar-SA"/>
        </w:rPr>
      </w:pPr>
      <w:r w:rsidRPr="00A812D5">
        <w:rPr>
          <w:color w:val="000000"/>
          <w:sz w:val="24"/>
          <w:lang w:bidi="ar-SA"/>
        </w:rPr>
        <w:t xml:space="preserve">форму ППЭ-12-04-МАШ «Ведомость учета времени отсутствия участников экзамена в аудитории»; служебные записки (при наличии). </w:t>
      </w:r>
    </w:p>
    <w:p w:rsidR="00A812D5" w:rsidRPr="00A812D5" w:rsidRDefault="00A812D5" w:rsidP="00A812D5">
      <w:pPr>
        <w:widowControl/>
        <w:autoSpaceDE/>
        <w:autoSpaceDN/>
        <w:spacing w:after="14" w:line="387" w:lineRule="auto"/>
        <w:ind w:left="-15" w:right="1" w:firstLine="708"/>
        <w:jc w:val="both"/>
        <w:rPr>
          <w:color w:val="000000"/>
          <w:sz w:val="24"/>
          <w:lang w:bidi="ar-SA"/>
        </w:rPr>
      </w:pPr>
      <w:r w:rsidRPr="00A812D5">
        <w:rPr>
          <w:color w:val="000000"/>
          <w:sz w:val="24"/>
          <w:lang w:bidi="ar-SA"/>
        </w:rPr>
        <w:t xml:space="preserve">Организаторы покидают ППЭ после передачи всех ЭМ руководителю ППЭ и с разрешения руководителя ППЭ. </w:t>
      </w:r>
    </w:p>
    <w:p w:rsidR="00FD6FFE" w:rsidRDefault="00FD6FFE">
      <w:pPr>
        <w:pStyle w:val="a3"/>
        <w:ind w:left="0" w:firstLine="0"/>
        <w:jc w:val="left"/>
        <w:rPr>
          <w:sz w:val="20"/>
        </w:rPr>
      </w:pPr>
    </w:p>
    <w:sectPr w:rsidR="00FD6FFE" w:rsidSect="00D65AE1">
      <w:footerReference w:type="default" r:id="rId9"/>
      <w:pgSz w:w="11910" w:h="16840"/>
      <w:pgMar w:top="1040" w:right="570" w:bottom="1100" w:left="1600" w:header="0" w:footer="8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8F" w:rsidRDefault="00E55D8F">
      <w:r>
        <w:separator/>
      </w:r>
    </w:p>
  </w:endnote>
  <w:endnote w:type="continuationSeparator" w:id="0">
    <w:p w:rsidR="00E55D8F" w:rsidRDefault="00E5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D5" w:rsidRDefault="00A812D5">
    <w:pPr>
      <w:pStyle w:val="a3"/>
      <w:spacing w:line="14" w:lineRule="auto"/>
      <w:ind w:left="0" w:firstLine="0"/>
      <w:jc w:val="left"/>
      <w:rPr>
        <w:sz w:val="19"/>
      </w:rPr>
    </w:pPr>
    <w:r>
      <w:rPr>
        <w:noProof/>
      </w:rPr>
      <mc:AlternateContent>
        <mc:Choice Requires="wps">
          <w:drawing>
            <wp:anchor distT="0" distB="0" distL="114300" distR="114300" simplePos="0" relativeHeight="250564608" behindDoc="1" locked="0" layoutInCell="1" allowOverlap="1">
              <wp:simplePos x="0" y="0"/>
              <wp:positionH relativeFrom="page">
                <wp:posOffset>7024370</wp:posOffset>
              </wp:positionH>
              <wp:positionV relativeFrom="page">
                <wp:posOffset>9973945</wp:posOffset>
              </wp:positionV>
              <wp:extent cx="203200" cy="1943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2D5" w:rsidRDefault="00A812D5">
                          <w:pPr>
                            <w:pStyle w:val="a3"/>
                            <w:spacing w:before="10"/>
                            <w:ind w:left="40" w:firstLine="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3.1pt;margin-top:785.35pt;width:16pt;height:15.3pt;z-index:-2527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s5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G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" filled="f" stroked="f">
              <v:textbox inset="0,0,0,0">
                <w:txbxContent>
                  <w:p w:rsidR="00A812D5" w:rsidRDefault="00A812D5">
                    <w:pPr>
                      <w:pStyle w:val="a3"/>
                      <w:spacing w:before="10"/>
                      <w:ind w:left="40" w:firstLine="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2D5" w:rsidRDefault="00A812D5">
    <w:pPr>
      <w:pStyle w:val="a3"/>
      <w:spacing w:line="14" w:lineRule="auto"/>
      <w:ind w:left="0" w:firstLine="0"/>
      <w:jc w:val="left"/>
      <w:rPr>
        <w:sz w:val="20"/>
      </w:rPr>
    </w:pPr>
    <w:r>
      <w:rPr>
        <w:noProof/>
      </w:rPr>
      <mc:AlternateContent>
        <mc:Choice Requires="wps">
          <w:drawing>
            <wp:anchor distT="0" distB="0" distL="114300" distR="114300" simplePos="0" relativeHeight="250567680" behindDoc="1" locked="0" layoutInCell="1" allowOverlap="1">
              <wp:simplePos x="0" y="0"/>
              <wp:positionH relativeFrom="page">
                <wp:posOffset>7024370</wp:posOffset>
              </wp:positionH>
              <wp:positionV relativeFrom="page">
                <wp:posOffset>9973945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2D5" w:rsidRDefault="00A812D5">
                          <w:pPr>
                            <w:pStyle w:val="a3"/>
                            <w:spacing w:before="10"/>
                            <w:ind w:left="40" w:firstLine="0"/>
                            <w:jc w:val="left"/>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3.1pt;margin-top:785.35pt;width:16pt;height:15.3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" filled="f" stroked="f">
              <v:textbox inset="0,0,0,0">
                <w:txbxContent>
                  <w:p w:rsidR="00A812D5" w:rsidRDefault="00A812D5">
                    <w:pPr>
                      <w:pStyle w:val="a3"/>
                      <w:spacing w:before="10"/>
                      <w:ind w:left="40" w:firstLine="0"/>
                      <w:jc w:val="left"/>
                    </w:pPr>
                    <w:r>
                      <w:fldChar w:fldCharType="begin"/>
                    </w:r>
                    <w:r>
                      <w:instrText xml:space="preserve"> PAGE </w:instrText>
                    </w:r>
                    <w:r>
                      <w:fldChar w:fldCharType="separate"/>
                    </w:r>
                    <w:r>
                      <w:t>44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8F" w:rsidRDefault="00E55D8F">
      <w:r>
        <w:separator/>
      </w:r>
    </w:p>
  </w:footnote>
  <w:footnote w:type="continuationSeparator" w:id="0">
    <w:p w:rsidR="00E55D8F" w:rsidRDefault="00E55D8F">
      <w:r>
        <w:continuationSeparator/>
      </w:r>
    </w:p>
  </w:footnote>
  <w:footnote w:id="1">
    <w:p w:rsidR="00A812D5" w:rsidRDefault="00A812D5" w:rsidP="00A812D5">
      <w:pPr>
        <w:pStyle w:val="footnotedescription"/>
      </w:pPr>
      <w:r>
        <w:rPr>
          <w:rStyle w:val="footnotemark"/>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(бланк регистрации) на него всё равно распечатывается для надлежащего оформления удаления или не завершения экзамена.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CB"/>
    <w:multiLevelType w:val="hybridMultilevel"/>
    <w:tmpl w:val="4B14A5DA"/>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A103BD2"/>
    <w:multiLevelType w:val="hybridMultilevel"/>
    <w:tmpl w:val="4B14A5DA"/>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DE5400F"/>
    <w:multiLevelType w:val="hybridMultilevel"/>
    <w:tmpl w:val="73DC1AB0"/>
    <w:lvl w:ilvl="0" w:tplc="EB9C4646">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C9D6D5B"/>
    <w:multiLevelType w:val="hybridMultilevel"/>
    <w:tmpl w:val="0CEAC108"/>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232D33CF"/>
    <w:multiLevelType w:val="hybridMultilevel"/>
    <w:tmpl w:val="9BEAD738"/>
    <w:lvl w:ilvl="0" w:tplc="C5FABF5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754355"/>
    <w:multiLevelType w:val="hybridMultilevel"/>
    <w:tmpl w:val="0CEAC108"/>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2EC57BDC"/>
    <w:multiLevelType w:val="hybridMultilevel"/>
    <w:tmpl w:val="783270D4"/>
    <w:lvl w:ilvl="0" w:tplc="2C9221DC">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7" w15:restartNumberingAfterBreak="0">
    <w:nsid w:val="30817630"/>
    <w:multiLevelType w:val="hybridMultilevel"/>
    <w:tmpl w:val="ACB892B6"/>
    <w:lvl w:ilvl="0" w:tplc="C652C34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EE7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440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CA5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E5D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687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CA5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417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A2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272CB"/>
    <w:multiLevelType w:val="hybridMultilevel"/>
    <w:tmpl w:val="6CE2AAB8"/>
    <w:lvl w:ilvl="0" w:tplc="EF2A9F4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C0B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E7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2C7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889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0AD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EB6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0AE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ED9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F52E19"/>
    <w:multiLevelType w:val="hybridMultilevel"/>
    <w:tmpl w:val="83720B3C"/>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19879E9"/>
    <w:multiLevelType w:val="hybridMultilevel"/>
    <w:tmpl w:val="84AAF466"/>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58812459"/>
    <w:multiLevelType w:val="hybridMultilevel"/>
    <w:tmpl w:val="3B882E30"/>
    <w:lvl w:ilvl="0" w:tplc="EB9C464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F855F3"/>
    <w:multiLevelType w:val="hybridMultilevel"/>
    <w:tmpl w:val="73DC1AB0"/>
    <w:lvl w:ilvl="0" w:tplc="EB9C4646">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5D61218D"/>
    <w:multiLevelType w:val="hybridMultilevel"/>
    <w:tmpl w:val="ACD05C18"/>
    <w:lvl w:ilvl="0" w:tplc="EB9C464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71673E93"/>
    <w:multiLevelType w:val="multilevel"/>
    <w:tmpl w:val="A5DEAFE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4"/>
  </w:num>
  <w:num w:numId="3">
    <w:abstractNumId w:val="8"/>
  </w:num>
  <w:num w:numId="4">
    <w:abstractNumId w:val="7"/>
  </w:num>
  <w:num w:numId="5">
    <w:abstractNumId w:val="4"/>
  </w:num>
  <w:num w:numId="6">
    <w:abstractNumId w:val="11"/>
  </w:num>
  <w:num w:numId="7">
    <w:abstractNumId w:val="1"/>
  </w:num>
  <w:num w:numId="8">
    <w:abstractNumId w:val="0"/>
  </w:num>
  <w:num w:numId="9">
    <w:abstractNumId w:val="2"/>
  </w:num>
  <w:num w:numId="10">
    <w:abstractNumId w:val="12"/>
  </w:num>
  <w:num w:numId="11">
    <w:abstractNumId w:val="3"/>
  </w:num>
  <w:num w:numId="12">
    <w:abstractNumId w:val="9"/>
  </w:num>
  <w:num w:numId="13">
    <w:abstractNumId w:val="5"/>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05"/>
    <w:rsid w:val="00041638"/>
    <w:rsid w:val="00056D1F"/>
    <w:rsid w:val="000B677F"/>
    <w:rsid w:val="000B7CA5"/>
    <w:rsid w:val="00123C75"/>
    <w:rsid w:val="001D6DC7"/>
    <w:rsid w:val="001E29A0"/>
    <w:rsid w:val="001F3426"/>
    <w:rsid w:val="002536DB"/>
    <w:rsid w:val="00282A64"/>
    <w:rsid w:val="002A2763"/>
    <w:rsid w:val="002E3560"/>
    <w:rsid w:val="00300313"/>
    <w:rsid w:val="00313661"/>
    <w:rsid w:val="00392B0C"/>
    <w:rsid w:val="003C0693"/>
    <w:rsid w:val="003C100F"/>
    <w:rsid w:val="00412B02"/>
    <w:rsid w:val="00436929"/>
    <w:rsid w:val="00436B5B"/>
    <w:rsid w:val="00453C38"/>
    <w:rsid w:val="00483F2E"/>
    <w:rsid w:val="004B2B28"/>
    <w:rsid w:val="004C4905"/>
    <w:rsid w:val="004D0AAF"/>
    <w:rsid w:val="004E1156"/>
    <w:rsid w:val="004F2C6D"/>
    <w:rsid w:val="00525B4F"/>
    <w:rsid w:val="00571028"/>
    <w:rsid w:val="0058633E"/>
    <w:rsid w:val="00593608"/>
    <w:rsid w:val="00595D27"/>
    <w:rsid w:val="00596EDE"/>
    <w:rsid w:val="005A53A3"/>
    <w:rsid w:val="006139CE"/>
    <w:rsid w:val="00630405"/>
    <w:rsid w:val="006558C3"/>
    <w:rsid w:val="006756EA"/>
    <w:rsid w:val="006A0406"/>
    <w:rsid w:val="006B2D9D"/>
    <w:rsid w:val="0070519D"/>
    <w:rsid w:val="00721A6C"/>
    <w:rsid w:val="007573E3"/>
    <w:rsid w:val="007C210A"/>
    <w:rsid w:val="00807247"/>
    <w:rsid w:val="0087757B"/>
    <w:rsid w:val="008930BC"/>
    <w:rsid w:val="008A2404"/>
    <w:rsid w:val="008B66CE"/>
    <w:rsid w:val="008B745A"/>
    <w:rsid w:val="008B7DE2"/>
    <w:rsid w:val="008D1327"/>
    <w:rsid w:val="008E7D0F"/>
    <w:rsid w:val="0094306E"/>
    <w:rsid w:val="00975474"/>
    <w:rsid w:val="009A1659"/>
    <w:rsid w:val="009C36AD"/>
    <w:rsid w:val="00A37F12"/>
    <w:rsid w:val="00A603F1"/>
    <w:rsid w:val="00A748F9"/>
    <w:rsid w:val="00A812D5"/>
    <w:rsid w:val="00A84819"/>
    <w:rsid w:val="00AA634A"/>
    <w:rsid w:val="00AF1F56"/>
    <w:rsid w:val="00B26C0A"/>
    <w:rsid w:val="00B30943"/>
    <w:rsid w:val="00B60289"/>
    <w:rsid w:val="00BE16C4"/>
    <w:rsid w:val="00BF25AD"/>
    <w:rsid w:val="00C02B41"/>
    <w:rsid w:val="00C07B60"/>
    <w:rsid w:val="00C47047"/>
    <w:rsid w:val="00C638ED"/>
    <w:rsid w:val="00C92CC7"/>
    <w:rsid w:val="00C95731"/>
    <w:rsid w:val="00CA1916"/>
    <w:rsid w:val="00CA234C"/>
    <w:rsid w:val="00CB3F79"/>
    <w:rsid w:val="00D12624"/>
    <w:rsid w:val="00D21B2F"/>
    <w:rsid w:val="00D65AE1"/>
    <w:rsid w:val="00DB28D7"/>
    <w:rsid w:val="00DE29A9"/>
    <w:rsid w:val="00E2492F"/>
    <w:rsid w:val="00E55D8F"/>
    <w:rsid w:val="00E62B81"/>
    <w:rsid w:val="00E76E36"/>
    <w:rsid w:val="00E8710E"/>
    <w:rsid w:val="00E97DE6"/>
    <w:rsid w:val="00F40237"/>
    <w:rsid w:val="00F42387"/>
    <w:rsid w:val="00F908FD"/>
    <w:rsid w:val="00FB2993"/>
    <w:rsid w:val="00FD6FFE"/>
    <w:rsid w:val="00FE1D46"/>
    <w:rsid w:val="00FF2B36"/>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8C43"/>
  <w15:docId w15:val="{3D925652-0283-4CD4-9B1D-C4926BE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spacing w:before="73"/>
      <w:ind w:left="534" w:hanging="432"/>
      <w:outlineLvl w:val="0"/>
    </w:pPr>
    <w:rPr>
      <w:b/>
      <w:bCs/>
      <w:sz w:val="32"/>
      <w:szCs w:val="32"/>
    </w:rPr>
  </w:style>
  <w:style w:type="paragraph" w:styleId="2">
    <w:name w:val="heading 2"/>
    <w:basedOn w:val="a"/>
    <w:uiPriority w:val="9"/>
    <w:unhideWhenUsed/>
    <w:qFormat/>
    <w:pPr>
      <w:ind w:left="81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37"/>
      <w:ind w:left="385" w:hanging="284"/>
    </w:pPr>
    <w:rPr>
      <w:sz w:val="24"/>
      <w:szCs w:val="24"/>
    </w:r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170" w:hanging="360"/>
      <w:jc w:val="both"/>
    </w:pPr>
  </w:style>
  <w:style w:type="paragraph" w:customStyle="1" w:styleId="TableParagraph">
    <w:name w:val="Table Paragraph"/>
    <w:basedOn w:val="a"/>
    <w:uiPriority w:val="1"/>
    <w:qFormat/>
    <w:pPr>
      <w:spacing w:line="275" w:lineRule="exact"/>
      <w:ind w:left="107"/>
    </w:pPr>
  </w:style>
  <w:style w:type="paragraph" w:styleId="a5">
    <w:name w:val="header"/>
    <w:basedOn w:val="a"/>
    <w:link w:val="a6"/>
    <w:uiPriority w:val="99"/>
    <w:unhideWhenUsed/>
    <w:rsid w:val="00571028"/>
    <w:pPr>
      <w:tabs>
        <w:tab w:val="center" w:pos="4677"/>
        <w:tab w:val="right" w:pos="9355"/>
      </w:tabs>
    </w:pPr>
  </w:style>
  <w:style w:type="character" w:customStyle="1" w:styleId="a6">
    <w:name w:val="Верхний колонтитул Знак"/>
    <w:basedOn w:val="a0"/>
    <w:link w:val="a5"/>
    <w:uiPriority w:val="99"/>
    <w:rsid w:val="00571028"/>
    <w:rPr>
      <w:rFonts w:ascii="Times New Roman" w:eastAsia="Times New Roman" w:hAnsi="Times New Roman" w:cs="Times New Roman"/>
      <w:lang w:val="ru-RU" w:eastAsia="ru-RU" w:bidi="ru-RU"/>
    </w:rPr>
  </w:style>
  <w:style w:type="paragraph" w:styleId="a7">
    <w:name w:val="footer"/>
    <w:basedOn w:val="a"/>
    <w:link w:val="a8"/>
    <w:uiPriority w:val="99"/>
    <w:unhideWhenUsed/>
    <w:rsid w:val="00571028"/>
    <w:pPr>
      <w:tabs>
        <w:tab w:val="center" w:pos="4677"/>
        <w:tab w:val="right" w:pos="9355"/>
      </w:tabs>
    </w:pPr>
  </w:style>
  <w:style w:type="character" w:customStyle="1" w:styleId="a8">
    <w:name w:val="Нижний колонтитул Знак"/>
    <w:basedOn w:val="a0"/>
    <w:link w:val="a7"/>
    <w:uiPriority w:val="99"/>
    <w:rsid w:val="00571028"/>
    <w:rPr>
      <w:rFonts w:ascii="Times New Roman" w:eastAsia="Times New Roman" w:hAnsi="Times New Roman" w:cs="Times New Roman"/>
      <w:lang w:val="ru-RU" w:eastAsia="ru-RU" w:bidi="ru-RU"/>
    </w:rPr>
  </w:style>
  <w:style w:type="paragraph" w:styleId="a9">
    <w:name w:val="footnote text"/>
    <w:basedOn w:val="a"/>
    <w:link w:val="aa"/>
    <w:uiPriority w:val="99"/>
    <w:semiHidden/>
    <w:unhideWhenUsed/>
    <w:rsid w:val="008E7D0F"/>
    <w:rPr>
      <w:sz w:val="20"/>
      <w:szCs w:val="20"/>
    </w:rPr>
  </w:style>
  <w:style w:type="character" w:customStyle="1" w:styleId="aa">
    <w:name w:val="Текст сноски Знак"/>
    <w:basedOn w:val="a0"/>
    <w:link w:val="a9"/>
    <w:uiPriority w:val="99"/>
    <w:semiHidden/>
    <w:rsid w:val="008E7D0F"/>
    <w:rPr>
      <w:rFonts w:ascii="Times New Roman" w:eastAsia="Times New Roman" w:hAnsi="Times New Roman" w:cs="Times New Roman"/>
      <w:sz w:val="20"/>
      <w:szCs w:val="20"/>
      <w:lang w:val="ru-RU" w:eastAsia="ru-RU" w:bidi="ru-RU"/>
    </w:rPr>
  </w:style>
  <w:style w:type="character" w:styleId="ab">
    <w:name w:val="footnote reference"/>
    <w:basedOn w:val="a0"/>
    <w:uiPriority w:val="99"/>
    <w:semiHidden/>
    <w:unhideWhenUsed/>
    <w:rsid w:val="008E7D0F"/>
    <w:rPr>
      <w:vertAlign w:val="superscript"/>
    </w:rPr>
  </w:style>
  <w:style w:type="character" w:customStyle="1" w:styleId="fontstyle01">
    <w:name w:val="fontstyle01"/>
    <w:basedOn w:val="a0"/>
    <w:rsid w:val="0094306E"/>
    <w:rPr>
      <w:rFonts w:ascii="TimesNewRomanPS-BoldMT" w:hAnsi="TimesNewRomanPS-BoldMT" w:hint="default"/>
      <w:b/>
      <w:bCs/>
      <w:i w:val="0"/>
      <w:iCs w:val="0"/>
      <w:color w:val="000000"/>
      <w:sz w:val="24"/>
      <w:szCs w:val="24"/>
    </w:rPr>
  </w:style>
  <w:style w:type="character" w:customStyle="1" w:styleId="fontstyle11">
    <w:name w:val="fontstyle11"/>
    <w:basedOn w:val="a0"/>
    <w:rsid w:val="0094306E"/>
    <w:rPr>
      <w:rFonts w:ascii="TimesNewRomanPSMT" w:hAnsi="TimesNewRomanPSMT" w:hint="default"/>
      <w:b w:val="0"/>
      <w:bCs w:val="0"/>
      <w:i w:val="0"/>
      <w:iCs w:val="0"/>
      <w:color w:val="000000"/>
      <w:sz w:val="24"/>
      <w:szCs w:val="24"/>
    </w:rPr>
  </w:style>
  <w:style w:type="paragraph" w:styleId="ac">
    <w:name w:val="TOC Heading"/>
    <w:basedOn w:val="1"/>
    <w:next w:val="a"/>
    <w:uiPriority w:val="39"/>
    <w:unhideWhenUsed/>
    <w:qFormat/>
    <w:rsid w:val="0094306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paragraph" w:styleId="20">
    <w:name w:val="toc 2"/>
    <w:basedOn w:val="a"/>
    <w:next w:val="a"/>
    <w:autoRedefine/>
    <w:uiPriority w:val="39"/>
    <w:unhideWhenUsed/>
    <w:rsid w:val="0094306E"/>
    <w:pPr>
      <w:spacing w:after="100"/>
      <w:ind w:left="220"/>
    </w:pPr>
  </w:style>
  <w:style w:type="character" w:styleId="ad">
    <w:name w:val="Hyperlink"/>
    <w:basedOn w:val="a0"/>
    <w:uiPriority w:val="99"/>
    <w:unhideWhenUsed/>
    <w:rsid w:val="0094306E"/>
    <w:rPr>
      <w:color w:val="0000FF" w:themeColor="hyperlink"/>
      <w:u w:val="single"/>
    </w:rPr>
  </w:style>
  <w:style w:type="paragraph" w:styleId="3">
    <w:name w:val="toc 3"/>
    <w:basedOn w:val="a"/>
    <w:next w:val="a"/>
    <w:autoRedefine/>
    <w:uiPriority w:val="39"/>
    <w:unhideWhenUsed/>
    <w:rsid w:val="00593608"/>
    <w:pPr>
      <w:widowControl/>
      <w:autoSpaceDE/>
      <w:autoSpaceDN/>
      <w:spacing w:after="100" w:line="259" w:lineRule="auto"/>
      <w:ind w:left="440"/>
    </w:pPr>
    <w:rPr>
      <w:rFonts w:asciiTheme="minorHAnsi" w:eastAsiaTheme="minorEastAsia" w:hAnsiTheme="minorHAnsi"/>
      <w:lang w:bidi="ar-SA"/>
    </w:rPr>
  </w:style>
  <w:style w:type="paragraph" w:customStyle="1" w:styleId="footnotedescription">
    <w:name w:val="footnote description"/>
    <w:next w:val="a"/>
    <w:link w:val="footnotedescriptionChar"/>
    <w:hidden/>
    <w:rsid w:val="00A812D5"/>
    <w:pPr>
      <w:widowControl/>
      <w:autoSpaceDE/>
      <w:autoSpaceDN/>
      <w:spacing w:line="271" w:lineRule="auto"/>
      <w:ind w:right="15"/>
      <w:jc w:val="both"/>
    </w:pPr>
    <w:rPr>
      <w:rFonts w:ascii="Times New Roman" w:eastAsia="Times New Roman" w:hAnsi="Times New Roman" w:cs="Times New Roman"/>
      <w:color w:val="000000"/>
      <w:sz w:val="20"/>
      <w:lang w:val="ru-RU" w:eastAsia="ru-RU"/>
    </w:rPr>
  </w:style>
  <w:style w:type="character" w:customStyle="1" w:styleId="footnotedescriptionChar">
    <w:name w:val="footnote description Char"/>
    <w:link w:val="footnotedescription"/>
    <w:rsid w:val="00A812D5"/>
    <w:rPr>
      <w:rFonts w:ascii="Times New Roman" w:eastAsia="Times New Roman" w:hAnsi="Times New Roman" w:cs="Times New Roman"/>
      <w:color w:val="000000"/>
      <w:sz w:val="20"/>
      <w:lang w:val="ru-RU" w:eastAsia="ru-RU"/>
    </w:rPr>
  </w:style>
  <w:style w:type="character" w:customStyle="1" w:styleId="footnotemark">
    <w:name w:val="footnote mark"/>
    <w:hidden/>
    <w:rsid w:val="00A812D5"/>
    <w:rPr>
      <w:rFonts w:ascii="Times New Roman" w:eastAsia="Times New Roman" w:hAnsi="Times New Roman" w:cs="Times New Roman"/>
      <w:color w:val="000000"/>
      <w:sz w:val="20"/>
      <w:vertAlign w:val="superscript"/>
    </w:rPr>
  </w:style>
  <w:style w:type="table" w:customStyle="1" w:styleId="TableGrid">
    <w:name w:val="TableGrid"/>
    <w:rsid w:val="00A812D5"/>
    <w:pPr>
      <w:widowControl/>
      <w:autoSpaceDE/>
      <w:autoSpaceDN/>
    </w:pPr>
    <w:rPr>
      <w:rFonts w:eastAsia="Times New Roman"/>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5583-39B7-4D13-87C8-58885944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15096</Words>
  <Characters>86051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РЦОИ, ПК ИРО</Company>
  <LinksUpToDate>false</LinksUpToDate>
  <CharactersWithSpaces>100946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2020-11-02T04:36:00Z</dcterms:created>
  <dcterms:modified xsi:type="dcterms:W3CDTF">2020-11-02T04:36:00Z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2016</vt:lpwstr>
  </property>
  <property fmtid="{D5CDD505-2E9C-101B-9397-08002B2CF9AE}" pid="4" name="LastSaved">
    <vt:filetime>2020-10-23T00:00:00Z</vt:filetime>
  </property>
</Properties>
</file>