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B" w:rsidRPr="008A454B" w:rsidRDefault="00496D6B" w:rsidP="00F73478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A454B">
        <w:rPr>
          <w:rFonts w:ascii="Times New Roman" w:hAnsi="Times New Roman" w:cs="Times New Roman"/>
          <w:b w:val="0"/>
          <w:sz w:val="22"/>
          <w:szCs w:val="22"/>
        </w:rPr>
        <w:t>ДОГОВОР</w:t>
      </w:r>
    </w:p>
    <w:p w:rsidR="00496D6B" w:rsidRPr="008A454B" w:rsidRDefault="00252A84" w:rsidP="00F73478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A454B">
        <w:rPr>
          <w:rFonts w:ascii="Times New Roman" w:hAnsi="Times New Roman" w:cs="Times New Roman"/>
          <w:b w:val="0"/>
          <w:sz w:val="22"/>
          <w:szCs w:val="22"/>
        </w:rPr>
        <w:t>о</w:t>
      </w:r>
      <w:r w:rsidR="005B02D9" w:rsidRPr="008A454B">
        <w:rPr>
          <w:rFonts w:ascii="Times New Roman" w:hAnsi="Times New Roman" w:cs="Times New Roman"/>
          <w:b w:val="0"/>
          <w:sz w:val="22"/>
          <w:szCs w:val="22"/>
        </w:rPr>
        <w:t>б оказании платных</w:t>
      </w:r>
      <w:r w:rsidRPr="008A454B">
        <w:rPr>
          <w:rFonts w:ascii="Times New Roman" w:hAnsi="Times New Roman" w:cs="Times New Roman"/>
          <w:b w:val="0"/>
          <w:sz w:val="22"/>
          <w:szCs w:val="22"/>
        </w:rPr>
        <w:t xml:space="preserve"> дополнительных образовательных услуг МБОУ СОШ № 22</w:t>
      </w:r>
    </w:p>
    <w:p w:rsidR="00252A84" w:rsidRPr="008A454B" w:rsidRDefault="00252A84" w:rsidP="00F73478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52A84" w:rsidRPr="008A454B" w:rsidRDefault="0053173C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Артем</w:t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 w:rsidR="00252A84" w:rsidRPr="008A454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96D6B" w:rsidRPr="008A454B">
        <w:rPr>
          <w:rFonts w:ascii="Times New Roman" w:hAnsi="Times New Roman" w:cs="Times New Roman"/>
          <w:sz w:val="22"/>
          <w:szCs w:val="22"/>
        </w:rPr>
        <w:t>"__" __________ г.</w:t>
      </w:r>
    </w:p>
    <w:p w:rsidR="00252A84" w:rsidRPr="008A454B" w:rsidRDefault="00252A84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252A84" w:rsidP="00F7347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Муниципальное бюджетное о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бщеобразовательное учреждение </w:t>
      </w:r>
      <w:r w:rsidRPr="008A454B">
        <w:rPr>
          <w:rFonts w:ascii="Times New Roman" w:hAnsi="Times New Roman" w:cs="Times New Roman"/>
          <w:sz w:val="22"/>
          <w:szCs w:val="22"/>
        </w:rPr>
        <w:t xml:space="preserve">«Средняя общеобразовательная школа № 22» с. Кневичи Артемовского городского округа 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(в дальнейшем - Исполнитель) на основании лицензии 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серия 25 Л01 № 0000518 регистрационный № 88 от 07 мая 2014 г, выданной Департаментом образования и науки Приморского края, на срок – бессрочно, и свидетельства о государственной аккредитации 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>серия 25А01 № 000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>447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 регистрационный № 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>28 января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 г., выданного Департаментом образования и науки</w:t>
      </w:r>
      <w:r w:rsidR="00AF579B">
        <w:rPr>
          <w:rFonts w:ascii="Times New Roman" w:hAnsi="Times New Roman" w:cs="Times New Roman"/>
          <w:color w:val="000000"/>
          <w:sz w:val="22"/>
          <w:szCs w:val="22"/>
        </w:rPr>
        <w:t xml:space="preserve"> Приморского края на срок по 05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 апреля 2023 г., в лице </w:t>
      </w:r>
      <w:r w:rsidR="00AA5370">
        <w:rPr>
          <w:rFonts w:ascii="Times New Roman" w:hAnsi="Times New Roman" w:cs="Times New Roman"/>
          <w:color w:val="000000"/>
          <w:sz w:val="22"/>
          <w:szCs w:val="22"/>
        </w:rPr>
        <w:t xml:space="preserve">и.о. 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 xml:space="preserve">директора </w:t>
      </w:r>
      <w:r w:rsidR="009F0B25">
        <w:rPr>
          <w:rFonts w:ascii="Times New Roman" w:hAnsi="Times New Roman" w:cs="Times New Roman"/>
          <w:color w:val="000000"/>
          <w:sz w:val="22"/>
          <w:szCs w:val="22"/>
        </w:rPr>
        <w:t>Ганевой Евгении Анатольевны</w:t>
      </w:r>
      <w:r w:rsidR="00B15997" w:rsidRPr="008A454B">
        <w:rPr>
          <w:rFonts w:ascii="Times New Roman" w:hAnsi="Times New Roman" w:cs="Times New Roman"/>
          <w:color w:val="000000"/>
          <w:sz w:val="22"/>
          <w:szCs w:val="22"/>
        </w:rPr>
        <w:t>, действующего на основании</w:t>
      </w:r>
      <w:r w:rsidR="00B412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0B25" w:rsidRPr="009F0B25">
        <w:rPr>
          <w:rFonts w:ascii="Times New Roman" w:hAnsi="Times New Roman" w:cs="Times New Roman"/>
          <w:sz w:val="22"/>
          <w:szCs w:val="22"/>
        </w:rPr>
        <w:t xml:space="preserve">распоряжения администрации Артемовского городского округа от 13.12.2019 № 358 ка-1 </w:t>
      </w:r>
      <w:r w:rsidR="00B15997" w:rsidRPr="008A454B">
        <w:rPr>
          <w:rFonts w:ascii="Times New Roman" w:hAnsi="Times New Roman" w:cs="Times New Roman"/>
          <w:sz w:val="22"/>
          <w:szCs w:val="22"/>
        </w:rPr>
        <w:t xml:space="preserve"> </w:t>
      </w:r>
      <w:r w:rsidR="00496D6B" w:rsidRPr="008A454B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B15997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B15997" w:rsidRPr="008A454B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B15997" w:rsidRPr="00AF579B" w:rsidRDefault="00B15997" w:rsidP="00F73478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579B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</w:t>
      </w:r>
      <w:r w:rsidR="00AF579B">
        <w:rPr>
          <w:rFonts w:ascii="Times New Roman" w:hAnsi="Times New Roman" w:cs="Times New Roman"/>
          <w:sz w:val="18"/>
          <w:szCs w:val="18"/>
        </w:rPr>
        <w:t xml:space="preserve">ставителя  несовершеннолетнего </w:t>
      </w:r>
    </w:p>
    <w:p w:rsidR="00B15997" w:rsidRPr="008A454B" w:rsidRDefault="00B15997" w:rsidP="00F7347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B15997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в дальнейшем Заказчик </w:t>
      </w:r>
      <w:r w:rsidR="00496D6B" w:rsidRPr="008A454B">
        <w:rPr>
          <w:rFonts w:ascii="Times New Roman" w:hAnsi="Times New Roman" w:cs="Times New Roman"/>
          <w:sz w:val="22"/>
          <w:szCs w:val="22"/>
        </w:rPr>
        <w:t>и ________________________________________________</w:t>
      </w:r>
      <w:r w:rsidRPr="008A45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96D6B" w:rsidRPr="00AF579B" w:rsidRDefault="00496D6B" w:rsidP="00F73478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579B">
        <w:rPr>
          <w:rFonts w:ascii="Times New Roman" w:hAnsi="Times New Roman" w:cs="Times New Roman"/>
          <w:sz w:val="18"/>
          <w:szCs w:val="18"/>
        </w:rPr>
        <w:t>фамилия, имя,</w:t>
      </w:r>
      <w:r w:rsidR="00A67542">
        <w:rPr>
          <w:rFonts w:ascii="Times New Roman" w:hAnsi="Times New Roman" w:cs="Times New Roman"/>
          <w:sz w:val="18"/>
          <w:szCs w:val="18"/>
        </w:rPr>
        <w:t xml:space="preserve"> отчество  несовершеннолетнего</w:t>
      </w:r>
    </w:p>
    <w:p w:rsidR="00B15997" w:rsidRPr="008A454B" w:rsidRDefault="00B15997" w:rsidP="00F7347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в дальнейшем - Потребитель, с </w:t>
      </w:r>
      <w:r w:rsidR="002D2C6D" w:rsidRPr="008A454B">
        <w:rPr>
          <w:rFonts w:ascii="Times New Roman" w:hAnsi="Times New Roman" w:cs="Times New Roman"/>
          <w:sz w:val="22"/>
          <w:szCs w:val="22"/>
        </w:rPr>
        <w:t xml:space="preserve">другой стороны, </w:t>
      </w:r>
      <w:r w:rsidRPr="008A454B">
        <w:rPr>
          <w:rFonts w:ascii="Times New Roman" w:hAnsi="Times New Roman" w:cs="Times New Roman"/>
          <w:sz w:val="22"/>
          <w:szCs w:val="22"/>
        </w:rPr>
        <w:t>заключили в соответствии с Гражданским кодексом Российской Федерации, Законами Российской Федерации "Об образовании</w:t>
      </w:r>
      <w:r w:rsidR="002D2C6D" w:rsidRPr="008A454B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8A454B">
        <w:rPr>
          <w:rFonts w:ascii="Times New Roman" w:hAnsi="Times New Roman" w:cs="Times New Roman"/>
          <w:sz w:val="22"/>
          <w:szCs w:val="22"/>
        </w:rPr>
        <w:t xml:space="preserve">" и "О защите прав потребителей", а также </w:t>
      </w:r>
      <w:r w:rsidR="002D2C6D" w:rsidRPr="008A454B">
        <w:rPr>
          <w:rFonts w:ascii="Times New Roman" w:hAnsi="Times New Roman" w:cs="Times New Roman"/>
          <w:sz w:val="22"/>
          <w:szCs w:val="22"/>
        </w:rPr>
        <w:t>п</w:t>
      </w:r>
      <w:r w:rsidRPr="008A454B">
        <w:rPr>
          <w:rFonts w:ascii="Times New Roman" w:hAnsi="Times New Roman" w:cs="Times New Roman"/>
          <w:sz w:val="22"/>
          <w:szCs w:val="22"/>
        </w:rPr>
        <w:t>равилами оказани</w:t>
      </w:r>
      <w:r w:rsidR="002D2C6D" w:rsidRPr="008A454B">
        <w:rPr>
          <w:rFonts w:ascii="Times New Roman" w:hAnsi="Times New Roman" w:cs="Times New Roman"/>
          <w:sz w:val="22"/>
          <w:szCs w:val="22"/>
        </w:rPr>
        <w:t>я платных образовательных услуг</w:t>
      </w:r>
      <w:r w:rsidRPr="008A454B">
        <w:rPr>
          <w:rFonts w:ascii="Times New Roman" w:hAnsi="Times New Roman" w:cs="Times New Roman"/>
          <w:sz w:val="22"/>
          <w:szCs w:val="22"/>
        </w:rPr>
        <w:t>, утвержденными Постановлением Правительства Российской Федерации "Об утверждении Правил оказани</w:t>
      </w:r>
      <w:r w:rsidR="002D2C6D" w:rsidRPr="008A454B">
        <w:rPr>
          <w:rFonts w:ascii="Times New Roman" w:hAnsi="Times New Roman" w:cs="Times New Roman"/>
          <w:sz w:val="22"/>
          <w:szCs w:val="22"/>
        </w:rPr>
        <w:t>я платных образовательных услуг</w:t>
      </w:r>
      <w:r w:rsidRPr="008A454B">
        <w:rPr>
          <w:rFonts w:ascii="Times New Roman" w:hAnsi="Times New Roman" w:cs="Times New Roman"/>
          <w:sz w:val="22"/>
          <w:szCs w:val="22"/>
        </w:rPr>
        <w:t xml:space="preserve">" от </w:t>
      </w:r>
      <w:r w:rsidR="002D2C6D" w:rsidRPr="008A454B">
        <w:rPr>
          <w:rFonts w:ascii="Times New Roman" w:hAnsi="Times New Roman" w:cs="Times New Roman"/>
          <w:sz w:val="22"/>
          <w:szCs w:val="22"/>
        </w:rPr>
        <w:t>1</w:t>
      </w:r>
      <w:r w:rsidRPr="008A454B">
        <w:rPr>
          <w:rFonts w:ascii="Times New Roman" w:hAnsi="Times New Roman" w:cs="Times New Roman"/>
          <w:sz w:val="22"/>
          <w:szCs w:val="22"/>
        </w:rPr>
        <w:t>5.0</w:t>
      </w:r>
      <w:r w:rsidR="002D2C6D" w:rsidRPr="008A454B">
        <w:rPr>
          <w:rFonts w:ascii="Times New Roman" w:hAnsi="Times New Roman" w:cs="Times New Roman"/>
          <w:sz w:val="22"/>
          <w:szCs w:val="22"/>
        </w:rPr>
        <w:t>8</w:t>
      </w:r>
      <w:r w:rsidRPr="008A454B">
        <w:rPr>
          <w:rFonts w:ascii="Times New Roman" w:hAnsi="Times New Roman" w:cs="Times New Roman"/>
          <w:sz w:val="22"/>
          <w:szCs w:val="22"/>
        </w:rPr>
        <w:t>.20</w:t>
      </w:r>
      <w:r w:rsidR="002D2C6D" w:rsidRPr="008A454B">
        <w:rPr>
          <w:rFonts w:ascii="Times New Roman" w:hAnsi="Times New Roman" w:cs="Times New Roman"/>
          <w:sz w:val="22"/>
          <w:szCs w:val="22"/>
        </w:rPr>
        <w:t>13</w:t>
      </w:r>
      <w:r w:rsidRPr="008A454B">
        <w:rPr>
          <w:rFonts w:ascii="Times New Roman" w:hAnsi="Times New Roman" w:cs="Times New Roman"/>
          <w:sz w:val="22"/>
          <w:szCs w:val="22"/>
        </w:rPr>
        <w:t xml:space="preserve"> N </w:t>
      </w:r>
      <w:r w:rsidR="002D2C6D" w:rsidRPr="008A454B">
        <w:rPr>
          <w:rFonts w:ascii="Times New Roman" w:hAnsi="Times New Roman" w:cs="Times New Roman"/>
          <w:sz w:val="22"/>
          <w:szCs w:val="22"/>
        </w:rPr>
        <w:t>706</w:t>
      </w:r>
      <w:r w:rsidRPr="008A454B">
        <w:rPr>
          <w:rFonts w:ascii="Times New Roman" w:hAnsi="Times New Roman" w:cs="Times New Roman"/>
          <w:sz w:val="22"/>
          <w:szCs w:val="22"/>
        </w:rPr>
        <w:t>, настоящий договор о нижеследующем: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</w:t>
      </w:r>
      <w:r w:rsidR="00CE6AF5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Pr="008A454B">
        <w:rPr>
          <w:rFonts w:ascii="Times New Roman" w:hAnsi="Times New Roman" w:cs="Times New Roman"/>
          <w:sz w:val="22"/>
          <w:szCs w:val="22"/>
        </w:rPr>
        <w:t>дополнительные образовательные услуги</w:t>
      </w:r>
      <w:r w:rsidR="006A1BBB">
        <w:rPr>
          <w:rFonts w:ascii="Times New Roman" w:hAnsi="Times New Roman" w:cs="Times New Roman"/>
          <w:sz w:val="22"/>
          <w:szCs w:val="22"/>
        </w:rPr>
        <w:t xml:space="preserve"> (далее - Услуга)</w:t>
      </w:r>
      <w:r w:rsidRPr="008A454B">
        <w:rPr>
          <w:rFonts w:ascii="Times New Roman" w:hAnsi="Times New Roman" w:cs="Times New Roman"/>
          <w:sz w:val="22"/>
          <w:szCs w:val="22"/>
        </w:rPr>
        <w:t xml:space="preserve">, наименование и количество которых определено в приложении 1, являющемся неотъемлемой частью настоящего договора. Срок </w:t>
      </w:r>
      <w:r w:rsidR="002D2C6D" w:rsidRPr="008A454B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r w:rsidR="009C3BA9" w:rsidRPr="008A454B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2D2C6D" w:rsidRPr="008A454B">
        <w:rPr>
          <w:rFonts w:ascii="Times New Roman" w:hAnsi="Times New Roman" w:cs="Times New Roman"/>
          <w:sz w:val="22"/>
          <w:szCs w:val="22"/>
        </w:rPr>
        <w:t xml:space="preserve">образовательной услуги </w:t>
      </w:r>
      <w:r w:rsidRPr="008A454B">
        <w:rPr>
          <w:rFonts w:ascii="Times New Roman" w:hAnsi="Times New Roman" w:cs="Times New Roman"/>
          <w:sz w:val="22"/>
          <w:szCs w:val="22"/>
        </w:rPr>
        <w:t>составляет</w:t>
      </w:r>
      <w:r w:rsidR="009C3BA9" w:rsidRPr="008A454B">
        <w:rPr>
          <w:rFonts w:ascii="Times New Roman" w:hAnsi="Times New Roman" w:cs="Times New Roman"/>
          <w:sz w:val="22"/>
          <w:szCs w:val="22"/>
        </w:rPr>
        <w:t>: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2D2C6D" w:rsidRPr="008A454B">
        <w:rPr>
          <w:rFonts w:ascii="Times New Roman" w:hAnsi="Times New Roman" w:cs="Times New Roman"/>
          <w:sz w:val="22"/>
          <w:szCs w:val="22"/>
        </w:rPr>
        <w:t>с момента подписания договора до 31.05.20</w:t>
      </w:r>
      <w:bookmarkStart w:id="0" w:name="_GoBack"/>
      <w:bookmarkEnd w:id="0"/>
      <w:r w:rsidR="00CC18FB">
        <w:rPr>
          <w:rFonts w:ascii="Times New Roman" w:hAnsi="Times New Roman" w:cs="Times New Roman"/>
          <w:sz w:val="22"/>
          <w:szCs w:val="22"/>
        </w:rPr>
        <w:t>____</w:t>
      </w:r>
      <w:r w:rsidR="002D2C6D" w:rsidRPr="008A454B">
        <w:rPr>
          <w:rFonts w:ascii="Times New Roman" w:hAnsi="Times New Roman" w:cs="Times New Roman"/>
          <w:sz w:val="22"/>
          <w:szCs w:val="22"/>
        </w:rPr>
        <w:t>г.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2.2. Обеспечить для </w:t>
      </w:r>
      <w:r w:rsidR="00E25733" w:rsidRPr="008A454B">
        <w:rPr>
          <w:rFonts w:ascii="Times New Roman" w:hAnsi="Times New Roman" w:cs="Times New Roman"/>
          <w:sz w:val="22"/>
          <w:szCs w:val="22"/>
        </w:rPr>
        <w:t>оказания дополнительных образовательных услуг</w:t>
      </w:r>
      <w:r w:rsidRPr="008A454B">
        <w:rPr>
          <w:rFonts w:ascii="Times New Roman" w:hAnsi="Times New Roman" w:cs="Times New Roman"/>
          <w:sz w:val="22"/>
          <w:szCs w:val="22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</w:t>
      </w:r>
      <w:r w:rsidR="00BD2355" w:rsidRPr="008A454B">
        <w:rPr>
          <w:rFonts w:ascii="Times New Roman" w:hAnsi="Times New Roman" w:cs="Times New Roman"/>
          <w:sz w:val="22"/>
          <w:szCs w:val="22"/>
        </w:rPr>
        <w:t>й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BD2355" w:rsidRPr="008A454B">
        <w:rPr>
          <w:rFonts w:ascii="Times New Roman" w:hAnsi="Times New Roman" w:cs="Times New Roman"/>
          <w:sz w:val="22"/>
          <w:szCs w:val="22"/>
        </w:rPr>
        <w:t>деятельности</w:t>
      </w:r>
      <w:r w:rsidRPr="008A454B">
        <w:rPr>
          <w:rFonts w:ascii="Times New Roman" w:hAnsi="Times New Roman" w:cs="Times New Roman"/>
          <w:sz w:val="22"/>
          <w:szCs w:val="22"/>
        </w:rPr>
        <w:t>.</w:t>
      </w:r>
    </w:p>
    <w:p w:rsidR="003D3B7F" w:rsidRPr="008A454B" w:rsidRDefault="003D3B7F" w:rsidP="00F7347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54B">
        <w:rPr>
          <w:rFonts w:ascii="Times New Roman" w:hAnsi="Times New Roman" w:cs="Times New Roman"/>
        </w:rPr>
        <w:t>2.3 Предоставить педагогический состав и обслуживающий персонал для оказания дополнительной о</w:t>
      </w:r>
      <w:r w:rsidR="00B41277">
        <w:rPr>
          <w:rFonts w:ascii="Times New Roman" w:hAnsi="Times New Roman" w:cs="Times New Roman"/>
        </w:rPr>
        <w:t>бразовательной услуги</w:t>
      </w:r>
      <w:r w:rsidRPr="008A454B">
        <w:rPr>
          <w:rFonts w:ascii="Times New Roman" w:hAnsi="Times New Roman" w:cs="Times New Roman"/>
        </w:rPr>
        <w:t>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2.</w:t>
      </w:r>
      <w:r w:rsidR="00BD2355" w:rsidRPr="008A454B">
        <w:rPr>
          <w:rFonts w:ascii="Times New Roman" w:hAnsi="Times New Roman" w:cs="Times New Roman"/>
          <w:sz w:val="22"/>
          <w:szCs w:val="22"/>
        </w:rPr>
        <w:t>4</w:t>
      </w:r>
      <w:r w:rsidRPr="008A454B">
        <w:rPr>
          <w:rFonts w:ascii="Times New Roman" w:hAnsi="Times New Roman" w:cs="Times New Roman"/>
          <w:sz w:val="22"/>
          <w:szCs w:val="22"/>
        </w:rPr>
        <w:t>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2.</w:t>
      </w:r>
      <w:r w:rsidR="00BD2355" w:rsidRPr="008A454B">
        <w:rPr>
          <w:rFonts w:ascii="Times New Roman" w:hAnsi="Times New Roman" w:cs="Times New Roman"/>
          <w:sz w:val="22"/>
          <w:szCs w:val="22"/>
        </w:rPr>
        <w:t>5</w:t>
      </w:r>
      <w:r w:rsidRPr="008A454B">
        <w:rPr>
          <w:rFonts w:ascii="Times New Roman" w:hAnsi="Times New Roman" w:cs="Times New Roman"/>
          <w:sz w:val="22"/>
          <w:szCs w:val="22"/>
        </w:rPr>
        <w:t>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BD2355" w:rsidRPr="008A454B">
        <w:rPr>
          <w:rFonts w:ascii="Times New Roman" w:hAnsi="Times New Roman" w:cs="Times New Roman"/>
          <w:sz w:val="22"/>
          <w:szCs w:val="22"/>
        </w:rPr>
        <w:t>6</w:t>
      </w:r>
      <w:r w:rsidRPr="008A454B">
        <w:rPr>
          <w:rFonts w:ascii="Times New Roman" w:hAnsi="Times New Roman" w:cs="Times New Roman"/>
          <w:sz w:val="22"/>
          <w:szCs w:val="22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3.1. Своевременно вносить плату за предоставленные </w:t>
      </w:r>
      <w:r w:rsidR="004A0BF7" w:rsidRPr="008A454B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="00BD2355" w:rsidRPr="008A454B">
        <w:rPr>
          <w:rFonts w:ascii="Times New Roman" w:hAnsi="Times New Roman" w:cs="Times New Roman"/>
          <w:sz w:val="22"/>
          <w:szCs w:val="22"/>
        </w:rPr>
        <w:t>образовательные услуги</w:t>
      </w:r>
      <w:r w:rsidRPr="008A454B">
        <w:rPr>
          <w:rFonts w:ascii="Times New Roman" w:hAnsi="Times New Roman" w:cs="Times New Roman"/>
          <w:sz w:val="22"/>
          <w:szCs w:val="22"/>
        </w:rPr>
        <w:t>, указанные в разделе 1 настоящего договора.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3.5. По просьбе Исполнителя </w:t>
      </w:r>
      <w:r w:rsidR="00BD2355" w:rsidRPr="008A454B">
        <w:rPr>
          <w:rFonts w:ascii="Times New Roman" w:hAnsi="Times New Roman" w:cs="Times New Roman"/>
          <w:sz w:val="22"/>
          <w:szCs w:val="22"/>
        </w:rPr>
        <w:t xml:space="preserve">Заказчику </w:t>
      </w:r>
      <w:r w:rsidRPr="008A454B">
        <w:rPr>
          <w:rFonts w:ascii="Times New Roman" w:hAnsi="Times New Roman" w:cs="Times New Roman"/>
          <w:sz w:val="22"/>
          <w:szCs w:val="22"/>
        </w:rPr>
        <w:t>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</w:t>
      </w:r>
      <w:r w:rsidR="004A0BF7" w:rsidRPr="008A454B">
        <w:rPr>
          <w:rFonts w:ascii="Times New Roman" w:hAnsi="Times New Roman" w:cs="Times New Roman"/>
          <w:sz w:val="22"/>
          <w:szCs w:val="22"/>
        </w:rPr>
        <w:t>ению учреждений здравоохранения</w:t>
      </w:r>
      <w:r w:rsidRPr="008A454B">
        <w:rPr>
          <w:rFonts w:ascii="Times New Roman" w:hAnsi="Times New Roman" w:cs="Times New Roman"/>
          <w:sz w:val="22"/>
          <w:szCs w:val="22"/>
        </w:rPr>
        <w:t>) освободить Потребителя от занятий и принять меры по его выздоровлению.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08606C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4</w:t>
      </w:r>
      <w:r w:rsidR="00496D6B" w:rsidRPr="008A454B">
        <w:rPr>
          <w:rFonts w:ascii="Times New Roman" w:hAnsi="Times New Roman" w:cs="Times New Roman"/>
          <w:sz w:val="22"/>
          <w:szCs w:val="22"/>
        </w:rPr>
        <w:t>. ПРАВА ИСПОЛНИТЕЛЯ, ЗАКАЗЧИКА, ПОТРЕБИТЕЛЯ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08606C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4</w:t>
      </w:r>
      <w:r w:rsidR="00496D6B" w:rsidRPr="008A454B">
        <w:rPr>
          <w:rFonts w:ascii="Times New Roman" w:hAnsi="Times New Roman" w:cs="Times New Roman"/>
          <w:sz w:val="22"/>
          <w:szCs w:val="22"/>
        </w:rPr>
        <w:t>.1. Исполнитель вправе отказать Заказчику в заключении договора на новый срок по истечении действия наст</w:t>
      </w:r>
      <w:r w:rsidR="00BB4D6E" w:rsidRPr="008A454B">
        <w:rPr>
          <w:rFonts w:ascii="Times New Roman" w:hAnsi="Times New Roman" w:cs="Times New Roman"/>
          <w:sz w:val="22"/>
          <w:szCs w:val="22"/>
        </w:rPr>
        <w:t>оящего договора, если Потребитель Заказчика в период его действия допускал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6D6B" w:rsidRPr="008A454B" w:rsidRDefault="0008606C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4</w:t>
      </w:r>
      <w:r w:rsidR="00496D6B" w:rsidRPr="008A454B">
        <w:rPr>
          <w:rFonts w:ascii="Times New Roman" w:hAnsi="Times New Roman" w:cs="Times New Roman"/>
          <w:sz w:val="22"/>
          <w:szCs w:val="22"/>
        </w:rPr>
        <w:t>.2. Заказчик вправе требовать от Исполнителя предоставления информации:</w:t>
      </w:r>
    </w:p>
    <w:p w:rsidR="00496D6B" w:rsidRPr="008A454B" w:rsidRDefault="00496D6B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r w:rsidR="0008606C" w:rsidRPr="008A454B">
        <w:rPr>
          <w:rFonts w:ascii="Times New Roman" w:hAnsi="Times New Roman" w:cs="Times New Roman"/>
          <w:sz w:val="22"/>
          <w:szCs w:val="22"/>
        </w:rPr>
        <w:t>разделом 1 настоящего договора</w:t>
      </w:r>
      <w:r w:rsidRPr="008A454B">
        <w:rPr>
          <w:rFonts w:ascii="Times New Roman" w:hAnsi="Times New Roman" w:cs="Times New Roman"/>
          <w:sz w:val="22"/>
          <w:szCs w:val="22"/>
        </w:rPr>
        <w:t>;</w:t>
      </w:r>
    </w:p>
    <w:p w:rsidR="00496D6B" w:rsidRPr="008A454B" w:rsidRDefault="0008606C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 xml:space="preserve">о 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поведении, </w:t>
      </w:r>
      <w:r w:rsidR="00BB4D6E" w:rsidRPr="008A454B">
        <w:rPr>
          <w:rFonts w:ascii="Times New Roman" w:hAnsi="Times New Roman" w:cs="Times New Roman"/>
          <w:sz w:val="22"/>
          <w:szCs w:val="22"/>
        </w:rPr>
        <w:t xml:space="preserve">в </w:t>
      </w:r>
      <w:r w:rsidR="00496D6B" w:rsidRPr="008A454B">
        <w:rPr>
          <w:rFonts w:ascii="Times New Roman" w:hAnsi="Times New Roman" w:cs="Times New Roman"/>
          <w:sz w:val="22"/>
          <w:szCs w:val="22"/>
        </w:rPr>
        <w:t>отношении Потребителя к учебе и его способностях в отношении обучения по отдельным предметам учебного плана.</w:t>
      </w:r>
    </w:p>
    <w:p w:rsidR="00496D6B" w:rsidRPr="008A454B" w:rsidRDefault="00496D6B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B075A" w:rsidRPr="008A454B" w:rsidRDefault="000B075A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96D6B" w:rsidRDefault="0085784A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5</w:t>
      </w:r>
      <w:r w:rsidR="00496D6B" w:rsidRPr="008A454B">
        <w:rPr>
          <w:rFonts w:ascii="Times New Roman" w:hAnsi="Times New Roman" w:cs="Times New Roman"/>
          <w:sz w:val="22"/>
          <w:szCs w:val="22"/>
        </w:rPr>
        <w:t>. ОПЛАТА УСЛУГ</w:t>
      </w:r>
    </w:p>
    <w:p w:rsidR="006A1BBB" w:rsidRPr="008A454B" w:rsidRDefault="006A1BBB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2954" w:rsidRDefault="0085784A" w:rsidP="00F7347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5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.1. Заказчик </w:t>
      </w:r>
      <w:r w:rsidR="0008606C" w:rsidRPr="008A454B">
        <w:rPr>
          <w:rFonts w:ascii="Times New Roman" w:hAnsi="Times New Roman" w:cs="Times New Roman"/>
          <w:sz w:val="22"/>
          <w:szCs w:val="22"/>
        </w:rPr>
        <w:t>ежемесячно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 в рублях оплачивает </w:t>
      </w:r>
      <w:r w:rsidR="0008606C" w:rsidRPr="008A454B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="00A65313" w:rsidRPr="008A454B">
        <w:rPr>
          <w:rFonts w:ascii="Times New Roman" w:hAnsi="Times New Roman" w:cs="Times New Roman"/>
          <w:sz w:val="22"/>
          <w:szCs w:val="22"/>
        </w:rPr>
        <w:t>образовательные услуги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, указанные в разделе 1 настоящего договора, в сумме </w:t>
      </w:r>
    </w:p>
    <w:p w:rsidR="00AE0F1F" w:rsidRPr="008A454B" w:rsidRDefault="0085784A" w:rsidP="00F7347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5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.2. Оплата производится </w:t>
      </w:r>
      <w:r w:rsidR="0057574D" w:rsidRPr="008A454B">
        <w:rPr>
          <w:rFonts w:ascii="Times New Roman" w:hAnsi="Times New Roman" w:cs="Times New Roman"/>
          <w:sz w:val="22"/>
          <w:szCs w:val="22"/>
        </w:rPr>
        <w:t xml:space="preserve">до </w:t>
      </w:r>
      <w:r w:rsidR="00044432">
        <w:rPr>
          <w:rFonts w:ascii="Times New Roman" w:hAnsi="Times New Roman" w:cs="Times New Roman"/>
          <w:sz w:val="22"/>
          <w:szCs w:val="22"/>
        </w:rPr>
        <w:t>1</w:t>
      </w:r>
      <w:r w:rsidR="0057574D" w:rsidRPr="008A454B">
        <w:rPr>
          <w:rFonts w:ascii="Times New Roman" w:hAnsi="Times New Roman" w:cs="Times New Roman"/>
          <w:sz w:val="22"/>
          <w:szCs w:val="22"/>
        </w:rPr>
        <w:t xml:space="preserve"> числа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044432">
        <w:rPr>
          <w:rFonts w:ascii="Times New Roman" w:hAnsi="Times New Roman" w:cs="Times New Roman"/>
          <w:sz w:val="22"/>
          <w:szCs w:val="22"/>
        </w:rPr>
        <w:t>следующего за текущем</w:t>
      </w:r>
      <w:r w:rsidR="00AE0F1F" w:rsidRPr="008A454B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044432">
        <w:rPr>
          <w:rFonts w:ascii="Times New Roman" w:hAnsi="Times New Roman" w:cs="Times New Roman"/>
          <w:sz w:val="22"/>
          <w:szCs w:val="22"/>
        </w:rPr>
        <w:t>ем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496D6B" w:rsidRPr="008A454B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</w:t>
      </w:r>
      <w:r w:rsidR="00C35CD8" w:rsidRPr="008A454B">
        <w:rPr>
          <w:rFonts w:ascii="Times New Roman" w:hAnsi="Times New Roman" w:cs="Times New Roman"/>
          <w:sz w:val="22"/>
          <w:szCs w:val="22"/>
        </w:rPr>
        <w:t>.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EE27E8">
        <w:rPr>
          <w:rFonts w:ascii="Times New Roman" w:hAnsi="Times New Roman" w:cs="Times New Roman"/>
          <w:sz w:val="22"/>
          <w:szCs w:val="22"/>
        </w:rPr>
        <w:t>П</w:t>
      </w:r>
      <w:r w:rsidR="00EE27E8" w:rsidRPr="00752487">
        <w:rPr>
          <w:rFonts w:ascii="Times New Roman" w:hAnsi="Times New Roman" w:cs="Times New Roman"/>
          <w:sz w:val="22"/>
          <w:szCs w:val="22"/>
        </w:rPr>
        <w:t xml:space="preserve">ри оплате </w:t>
      </w:r>
      <w:r w:rsidR="00EE27E8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EE27E8" w:rsidRPr="00752487">
        <w:rPr>
          <w:rFonts w:ascii="Times New Roman" w:hAnsi="Times New Roman" w:cs="Times New Roman"/>
          <w:sz w:val="22"/>
          <w:szCs w:val="22"/>
        </w:rPr>
        <w:t>банком взимается комиссионный сбор в р</w:t>
      </w:r>
      <w:r w:rsidR="00EE27E8">
        <w:rPr>
          <w:rFonts w:ascii="Times New Roman" w:hAnsi="Times New Roman" w:cs="Times New Roman"/>
          <w:sz w:val="22"/>
          <w:szCs w:val="22"/>
        </w:rPr>
        <w:t xml:space="preserve">азмере </w:t>
      </w:r>
      <w:r w:rsidR="00B41277">
        <w:rPr>
          <w:rFonts w:ascii="Times New Roman" w:hAnsi="Times New Roman" w:cs="Times New Roman"/>
          <w:sz w:val="22"/>
          <w:szCs w:val="22"/>
        </w:rPr>
        <w:t xml:space="preserve">1,5 </w:t>
      </w:r>
      <w:r w:rsidR="00EE27E8">
        <w:rPr>
          <w:rFonts w:ascii="Times New Roman" w:hAnsi="Times New Roman" w:cs="Times New Roman"/>
          <w:sz w:val="22"/>
          <w:szCs w:val="22"/>
        </w:rPr>
        <w:t>% от оплачиваемой суммы</w:t>
      </w:r>
      <w:r w:rsidR="00EE27E8" w:rsidRPr="00752487">
        <w:rPr>
          <w:rFonts w:ascii="Times New Roman" w:hAnsi="Times New Roman" w:cs="Times New Roman"/>
          <w:sz w:val="22"/>
          <w:szCs w:val="22"/>
        </w:rPr>
        <w:t>.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AE0F1F" w:rsidRPr="008A454B">
        <w:rPr>
          <w:rFonts w:ascii="Times New Roman" w:hAnsi="Times New Roman" w:cs="Times New Roman"/>
          <w:sz w:val="22"/>
          <w:szCs w:val="22"/>
        </w:rPr>
        <w:t>Оплата услуг Заказчиком удост</w:t>
      </w:r>
      <w:r w:rsidR="00C35CD8" w:rsidRPr="008A454B">
        <w:rPr>
          <w:rFonts w:ascii="Times New Roman" w:hAnsi="Times New Roman" w:cs="Times New Roman"/>
          <w:sz w:val="22"/>
          <w:szCs w:val="22"/>
        </w:rPr>
        <w:t>оверяется квитанцией об оплате.</w:t>
      </w:r>
    </w:p>
    <w:p w:rsidR="00496D6B" w:rsidRPr="008A454B" w:rsidRDefault="0085784A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6</w:t>
      </w:r>
      <w:r w:rsidR="00496D6B" w:rsidRPr="008A454B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496D6B" w:rsidRPr="008A454B" w:rsidRDefault="0085784A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6</w:t>
      </w:r>
      <w:r w:rsidR="00496D6B" w:rsidRPr="008A454B">
        <w:rPr>
          <w:rFonts w:ascii="Times New Roman" w:hAnsi="Times New Roman" w:cs="Times New Roman"/>
          <w:sz w:val="22"/>
          <w:szCs w:val="22"/>
        </w:rPr>
        <w:t>.1. Условия,</w:t>
      </w:r>
      <w:r w:rsidR="00BF6901" w:rsidRPr="008A454B">
        <w:rPr>
          <w:rFonts w:ascii="Times New Roman" w:hAnsi="Times New Roman" w:cs="Times New Roman"/>
          <w:sz w:val="22"/>
          <w:szCs w:val="22"/>
        </w:rPr>
        <w:t xml:space="preserve"> на которых заключен настоящий 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96D6B" w:rsidRPr="008A454B" w:rsidRDefault="00A65313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lastRenderedPageBreak/>
        <w:t xml:space="preserve">6.2. </w:t>
      </w:r>
      <w:r w:rsidR="00496D6B" w:rsidRPr="008A454B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496D6B" w:rsidRPr="008A454B" w:rsidRDefault="0085784A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6</w:t>
      </w:r>
      <w:r w:rsidR="00BF6901" w:rsidRPr="008A454B">
        <w:rPr>
          <w:rFonts w:ascii="Times New Roman" w:hAnsi="Times New Roman" w:cs="Times New Roman"/>
          <w:sz w:val="22"/>
          <w:szCs w:val="22"/>
        </w:rPr>
        <w:t>.3. Настоящий 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 может быть расторгнут по соглашению сторон.</w:t>
      </w:r>
      <w:r w:rsidR="00BF6901" w:rsidRPr="008A454B"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496D6B" w:rsidRPr="008A454B" w:rsidRDefault="0085784A" w:rsidP="00F73478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6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.4. </w:t>
      </w:r>
      <w:r w:rsidR="00A65313" w:rsidRPr="008A454B">
        <w:rPr>
          <w:rFonts w:ascii="Times New Roman" w:hAnsi="Times New Roman" w:cs="Times New Roman"/>
          <w:sz w:val="22"/>
          <w:szCs w:val="22"/>
        </w:rPr>
        <w:t>Исполнитель» в</w:t>
      </w:r>
      <w:r w:rsidR="00BF6901" w:rsidRPr="008A454B">
        <w:rPr>
          <w:rFonts w:ascii="Times New Roman" w:hAnsi="Times New Roman" w:cs="Times New Roman"/>
          <w:sz w:val="22"/>
          <w:szCs w:val="22"/>
        </w:rPr>
        <w:t>праве отказаться от исполнения Д</w:t>
      </w:r>
      <w:r w:rsidR="00A65313" w:rsidRPr="008A454B">
        <w:rPr>
          <w:rFonts w:ascii="Times New Roman" w:hAnsi="Times New Roman" w:cs="Times New Roman"/>
          <w:sz w:val="22"/>
          <w:szCs w:val="22"/>
        </w:rPr>
        <w:t>оговора в одностороннем порядке, если Заказчик нарушил ср</w:t>
      </w:r>
      <w:r w:rsidR="00BF6901" w:rsidRPr="008A454B">
        <w:rPr>
          <w:rFonts w:ascii="Times New Roman" w:hAnsi="Times New Roman" w:cs="Times New Roman"/>
          <w:sz w:val="22"/>
          <w:szCs w:val="22"/>
        </w:rPr>
        <w:t>оки оплаты услуг по настоящему Д</w:t>
      </w:r>
      <w:r w:rsidR="00A65313" w:rsidRPr="008A454B">
        <w:rPr>
          <w:rFonts w:ascii="Times New Roman" w:hAnsi="Times New Roman" w:cs="Times New Roman"/>
          <w:sz w:val="22"/>
          <w:szCs w:val="22"/>
        </w:rPr>
        <w:t>оговору, либо неоднократно нарушает иные обязательства, предусмотренные п. 3.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85784A" w:rsidP="00F7347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6</w:t>
      </w:r>
      <w:r w:rsidR="00496D6B" w:rsidRPr="008A454B">
        <w:rPr>
          <w:rFonts w:ascii="Times New Roman" w:hAnsi="Times New Roman" w:cs="Times New Roman"/>
          <w:sz w:val="22"/>
          <w:szCs w:val="22"/>
        </w:rPr>
        <w:t>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</w:t>
      </w:r>
      <w:r w:rsidR="00B41277">
        <w:rPr>
          <w:rFonts w:ascii="Times New Roman" w:hAnsi="Times New Roman" w:cs="Times New Roman"/>
          <w:sz w:val="22"/>
          <w:szCs w:val="22"/>
        </w:rPr>
        <w:t xml:space="preserve"> 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отказаться от исполнения </w:t>
      </w:r>
      <w:r w:rsidR="00BF6901" w:rsidRPr="008A454B">
        <w:rPr>
          <w:rFonts w:ascii="Times New Roman" w:hAnsi="Times New Roman" w:cs="Times New Roman"/>
          <w:sz w:val="22"/>
          <w:szCs w:val="22"/>
        </w:rPr>
        <w:t>Д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оговора, когда после </w:t>
      </w:r>
      <w:r w:rsidR="00A65313" w:rsidRPr="008A454B">
        <w:rPr>
          <w:rFonts w:ascii="Times New Roman" w:hAnsi="Times New Roman" w:cs="Times New Roman"/>
          <w:sz w:val="22"/>
          <w:szCs w:val="22"/>
        </w:rPr>
        <w:t xml:space="preserve">предупреждения Заказчика Потребитель не устранит указанные нарушения 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 w:rsidR="00BF6901" w:rsidRPr="008A454B">
        <w:rPr>
          <w:rFonts w:ascii="Times New Roman" w:hAnsi="Times New Roman" w:cs="Times New Roman"/>
          <w:sz w:val="22"/>
          <w:szCs w:val="22"/>
        </w:rPr>
        <w:t>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оговора.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A65313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7</w:t>
      </w:r>
      <w:r w:rsidR="00496D6B" w:rsidRPr="008A454B">
        <w:rPr>
          <w:rFonts w:ascii="Times New Roman" w:hAnsi="Times New Roman" w:cs="Times New Roman"/>
          <w:sz w:val="22"/>
          <w:szCs w:val="22"/>
        </w:rPr>
        <w:t>. ОТВЕТСТВЕННОСТЬ ЗА НЕИСПОЛНЕНИЕ ИЛИ НЕНАДЛЕЖАЩЕЕ</w:t>
      </w:r>
    </w:p>
    <w:p w:rsidR="00496D6B" w:rsidRPr="008A454B" w:rsidRDefault="00496D6B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A65313" w:rsidRPr="008A454B" w:rsidRDefault="00A65313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A65313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7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.1. В случае неисполнения или ненадлежащего исполнения сторонами обязательств по настоящему </w:t>
      </w:r>
      <w:r w:rsidR="00BF6901" w:rsidRPr="008A454B">
        <w:rPr>
          <w:rFonts w:ascii="Times New Roman" w:hAnsi="Times New Roman" w:cs="Times New Roman"/>
          <w:sz w:val="22"/>
          <w:szCs w:val="22"/>
        </w:rPr>
        <w:t>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A65313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8</w:t>
      </w:r>
      <w:r w:rsidR="00496D6B" w:rsidRPr="008A454B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496D6B" w:rsidRPr="008A454B" w:rsidRDefault="00A65313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8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2E323E" w:rsidRPr="008A454B">
        <w:rPr>
          <w:rFonts w:ascii="Times New Roman" w:hAnsi="Times New Roman" w:cs="Times New Roman"/>
          <w:sz w:val="22"/>
          <w:szCs w:val="22"/>
        </w:rPr>
        <w:t>Д</w:t>
      </w:r>
      <w:r w:rsidR="00496D6B" w:rsidRPr="008A454B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"</w:t>
      </w:r>
      <w:r w:rsidR="000A4371" w:rsidRPr="008A454B">
        <w:rPr>
          <w:rFonts w:ascii="Times New Roman" w:hAnsi="Times New Roman" w:cs="Times New Roman"/>
          <w:sz w:val="22"/>
          <w:szCs w:val="22"/>
        </w:rPr>
        <w:t>31</w:t>
      </w:r>
      <w:r w:rsidR="00496D6B" w:rsidRPr="008A454B">
        <w:rPr>
          <w:rFonts w:ascii="Times New Roman" w:hAnsi="Times New Roman" w:cs="Times New Roman"/>
          <w:sz w:val="22"/>
          <w:szCs w:val="22"/>
        </w:rPr>
        <w:t xml:space="preserve">" </w:t>
      </w:r>
      <w:r w:rsidR="000A4371" w:rsidRPr="008A454B">
        <w:rPr>
          <w:rFonts w:ascii="Times New Roman" w:hAnsi="Times New Roman" w:cs="Times New Roman"/>
          <w:sz w:val="22"/>
          <w:szCs w:val="22"/>
        </w:rPr>
        <w:t>мая 20</w:t>
      </w:r>
      <w:r w:rsidR="00F6183D">
        <w:rPr>
          <w:rFonts w:ascii="Times New Roman" w:hAnsi="Times New Roman" w:cs="Times New Roman"/>
          <w:sz w:val="22"/>
          <w:szCs w:val="22"/>
        </w:rPr>
        <w:t>______</w:t>
      </w:r>
      <w:r w:rsidR="00496D6B" w:rsidRPr="008A454B">
        <w:rPr>
          <w:rFonts w:ascii="Times New Roman" w:hAnsi="Times New Roman" w:cs="Times New Roman"/>
          <w:sz w:val="22"/>
          <w:szCs w:val="22"/>
        </w:rPr>
        <w:t>г.</w:t>
      </w:r>
    </w:p>
    <w:p w:rsidR="00496D6B" w:rsidRPr="008A454B" w:rsidRDefault="00A65313" w:rsidP="00F734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8</w:t>
      </w:r>
      <w:r w:rsidR="00496D6B" w:rsidRPr="008A454B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8738CD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9</w:t>
      </w:r>
      <w:r w:rsidR="00496D6B" w:rsidRPr="008A454B">
        <w:rPr>
          <w:rFonts w:ascii="Times New Roman" w:hAnsi="Times New Roman" w:cs="Times New Roman"/>
          <w:sz w:val="22"/>
          <w:szCs w:val="22"/>
        </w:rPr>
        <w:t>. ПОДПИСИ СТОРОН</w:t>
      </w: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454B">
        <w:rPr>
          <w:rFonts w:ascii="Times New Roman" w:hAnsi="Times New Roman" w:cs="Times New Roman"/>
          <w:sz w:val="22"/>
          <w:szCs w:val="22"/>
        </w:rPr>
        <w:t>Исполнитель:</w:t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</w:r>
      <w:r w:rsidR="008738CD" w:rsidRPr="008A454B">
        <w:rPr>
          <w:rFonts w:ascii="Times New Roman" w:hAnsi="Times New Roman" w:cs="Times New Roman"/>
          <w:sz w:val="22"/>
          <w:szCs w:val="22"/>
        </w:rPr>
        <w:tab/>
        <w:t>Заказчик: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38CD" w:rsidRPr="008A454B" w:rsidTr="00B71E73">
        <w:tc>
          <w:tcPr>
            <w:tcW w:w="4785" w:type="dxa"/>
          </w:tcPr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22» 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>с. Кневичи Артемовского городского округа (МБОУ СОШ № 22)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>692777 Приморский край, г. Артем, с. Кневичи, пер.</w:t>
            </w:r>
            <w:r w:rsidR="00DB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>Русский, 5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>ИНН 2502017890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lang w:eastAsia="ru-RU"/>
              </w:rPr>
              <w:t>ОГРН 1022500529314</w:t>
            </w:r>
          </w:p>
          <w:p w:rsidR="008738CD" w:rsidRPr="008A454B" w:rsidRDefault="006D4EC3" w:rsidP="00F734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тел: 8(42337)39644 </w:t>
            </w:r>
            <w:r w:rsidR="008738CD" w:rsidRPr="008A454B">
              <w:rPr>
                <w:rFonts w:ascii="Times New Roman" w:eastAsia="Times New Roman" w:hAnsi="Times New Roman" w:cs="Times New Roman"/>
                <w:lang w:eastAsia="ru-RU"/>
              </w:rPr>
              <w:t>(факс)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Родители: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конт. тел__________________________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ребенка____________________________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738CD" w:rsidRPr="008A454B" w:rsidRDefault="008738CD" w:rsidP="00F734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38CD" w:rsidRPr="008A454B" w:rsidRDefault="008738CD" w:rsidP="00F7347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8A454B" w:rsidRDefault="00496D6B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38CD" w:rsidRPr="008A454B" w:rsidRDefault="008738CD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38CD" w:rsidRPr="008A454B" w:rsidRDefault="009F0B25" w:rsidP="00F73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738CD" w:rsidRPr="008A454B">
        <w:rPr>
          <w:rFonts w:ascii="Times New Roman" w:hAnsi="Times New Roman" w:cs="Times New Roman"/>
        </w:rPr>
        <w:t>иректор</w:t>
      </w:r>
      <w:r w:rsidR="008738CD" w:rsidRPr="008A454B">
        <w:rPr>
          <w:rFonts w:ascii="Times New Roman" w:hAnsi="Times New Roman" w:cs="Times New Roman"/>
        </w:rPr>
        <w:tab/>
      </w:r>
      <w:r w:rsidR="008738CD" w:rsidRPr="008A454B">
        <w:rPr>
          <w:rFonts w:ascii="Times New Roman" w:hAnsi="Times New Roman" w:cs="Times New Roman"/>
        </w:rPr>
        <w:tab/>
      </w:r>
      <w:r w:rsidR="008738CD" w:rsidRPr="008A454B">
        <w:rPr>
          <w:rFonts w:ascii="Times New Roman" w:hAnsi="Times New Roman" w:cs="Times New Roman"/>
        </w:rPr>
        <w:tab/>
      </w:r>
      <w:r w:rsidR="008738CD" w:rsidRPr="008A454B">
        <w:rPr>
          <w:rFonts w:ascii="Times New Roman" w:hAnsi="Times New Roman" w:cs="Times New Roman"/>
        </w:rPr>
        <w:tab/>
      </w:r>
      <w:r w:rsidR="008738CD" w:rsidRPr="008A454B">
        <w:rPr>
          <w:rFonts w:ascii="Times New Roman" w:hAnsi="Times New Roman" w:cs="Times New Roman"/>
        </w:rPr>
        <w:tab/>
      </w:r>
      <w:r w:rsidR="008738CD" w:rsidRPr="008A454B">
        <w:rPr>
          <w:rFonts w:ascii="Times New Roman" w:hAnsi="Times New Roman" w:cs="Times New Roman"/>
        </w:rPr>
        <w:tab/>
      </w:r>
    </w:p>
    <w:p w:rsidR="008738CD" w:rsidRPr="008A454B" w:rsidRDefault="008738CD" w:rsidP="00F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54B">
        <w:rPr>
          <w:rFonts w:ascii="Times New Roman" w:hAnsi="Times New Roman" w:cs="Times New Roman"/>
        </w:rPr>
        <w:t>МБОУ СОШ № 22</w:t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="00AA5370">
        <w:rPr>
          <w:rFonts w:ascii="Times New Roman" w:hAnsi="Times New Roman" w:cs="Times New Roman"/>
        </w:rPr>
        <w:t xml:space="preserve">Е.А. </w:t>
      </w:r>
      <w:r w:rsidR="009F0B25">
        <w:rPr>
          <w:rFonts w:ascii="Times New Roman" w:hAnsi="Times New Roman" w:cs="Times New Roman"/>
        </w:rPr>
        <w:t>Ганева</w:t>
      </w:r>
      <w:r w:rsidRPr="008A454B">
        <w:rPr>
          <w:rFonts w:ascii="Times New Roman" w:hAnsi="Times New Roman" w:cs="Times New Roman"/>
        </w:rPr>
        <w:tab/>
      </w:r>
      <w:r w:rsidR="009F0B25">
        <w:rPr>
          <w:rFonts w:ascii="Times New Roman" w:hAnsi="Times New Roman" w:cs="Times New Roman"/>
        </w:rPr>
        <w:t xml:space="preserve">                            </w:t>
      </w:r>
      <w:r w:rsidRPr="008A454B">
        <w:rPr>
          <w:rFonts w:ascii="Times New Roman" w:hAnsi="Times New Roman" w:cs="Times New Roman"/>
        </w:rPr>
        <w:t>____________</w:t>
      </w:r>
      <w:r w:rsidRPr="008A454B">
        <w:rPr>
          <w:rFonts w:ascii="Times New Roman" w:hAnsi="Times New Roman" w:cs="Times New Roman"/>
        </w:rPr>
        <w:tab/>
        <w:t>_____________</w:t>
      </w:r>
    </w:p>
    <w:p w:rsidR="008738CD" w:rsidRPr="008A454B" w:rsidRDefault="008738CD" w:rsidP="00F73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</w:rPr>
        <w:tab/>
      </w:r>
      <w:r w:rsidRPr="008A454B">
        <w:rPr>
          <w:rFonts w:ascii="Times New Roman" w:hAnsi="Times New Roman" w:cs="Times New Roman"/>
          <w:sz w:val="16"/>
          <w:szCs w:val="16"/>
        </w:rPr>
        <w:t>Подпись родителей</w:t>
      </w:r>
      <w:r w:rsidRPr="008A454B">
        <w:rPr>
          <w:rFonts w:ascii="Times New Roman" w:hAnsi="Times New Roman" w:cs="Times New Roman"/>
          <w:sz w:val="16"/>
          <w:szCs w:val="16"/>
        </w:rPr>
        <w:tab/>
      </w:r>
      <w:r w:rsidRPr="008A454B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738CD" w:rsidRPr="008A454B" w:rsidRDefault="008738CD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38CD" w:rsidRDefault="008738CD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7ECC" w:rsidRDefault="00E97ECC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7ECC" w:rsidRDefault="00E97ECC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54B" w:rsidRDefault="008A454B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16E9" w:rsidRPr="008A454B" w:rsidRDefault="00F916E9" w:rsidP="00F734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96D6B" w:rsidRPr="00E65B4F" w:rsidRDefault="008738CD" w:rsidP="00F73478">
      <w:pPr>
        <w:pStyle w:val="ConsNormal"/>
        <w:widowControl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П</w:t>
      </w:r>
      <w:r w:rsidR="00496D6B" w:rsidRPr="00E65B4F">
        <w:rPr>
          <w:rFonts w:ascii="Times New Roman" w:hAnsi="Times New Roman" w:cs="Times New Roman"/>
          <w:sz w:val="24"/>
          <w:szCs w:val="24"/>
        </w:rPr>
        <w:t>риложение 1</w:t>
      </w:r>
    </w:p>
    <w:p w:rsidR="00496D6B" w:rsidRPr="00E65B4F" w:rsidRDefault="00E64D77" w:rsidP="00F73478">
      <w:pPr>
        <w:pStyle w:val="ConsNormal"/>
        <w:widowControl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к</w:t>
      </w:r>
      <w:r w:rsidR="006D4EC3" w:rsidRPr="00E65B4F">
        <w:rPr>
          <w:rFonts w:ascii="Times New Roman" w:hAnsi="Times New Roman" w:cs="Times New Roman"/>
          <w:sz w:val="24"/>
          <w:szCs w:val="24"/>
        </w:rPr>
        <w:t xml:space="preserve"> </w:t>
      </w:r>
      <w:r w:rsidR="00496D6B" w:rsidRPr="00E65B4F">
        <w:rPr>
          <w:rFonts w:ascii="Times New Roman" w:hAnsi="Times New Roman" w:cs="Times New Roman"/>
          <w:sz w:val="24"/>
          <w:szCs w:val="24"/>
        </w:rPr>
        <w:t>договор</w:t>
      </w:r>
      <w:r w:rsidR="008738CD" w:rsidRPr="00E65B4F">
        <w:rPr>
          <w:rFonts w:ascii="Times New Roman" w:hAnsi="Times New Roman" w:cs="Times New Roman"/>
          <w:sz w:val="24"/>
          <w:szCs w:val="24"/>
        </w:rPr>
        <w:t>у</w:t>
      </w:r>
      <w:r w:rsidR="0085457F" w:rsidRPr="00E65B4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96D6B" w:rsidRPr="00E65B4F" w:rsidRDefault="00496D6B" w:rsidP="00F73478">
      <w:pPr>
        <w:pStyle w:val="ConsNormal"/>
        <w:widowControl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854109" w:rsidRPr="00E65B4F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</w:p>
    <w:p w:rsidR="00496D6B" w:rsidRPr="00E65B4F" w:rsidRDefault="00496D6B" w:rsidP="00F73478">
      <w:pPr>
        <w:pStyle w:val="ConsNormal"/>
        <w:widowControl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738CD" w:rsidRPr="00E65B4F">
        <w:rPr>
          <w:rFonts w:ascii="Times New Roman" w:hAnsi="Times New Roman" w:cs="Times New Roman"/>
          <w:sz w:val="24"/>
          <w:szCs w:val="24"/>
        </w:rPr>
        <w:t xml:space="preserve"> в МБОУ СОШ № 22</w:t>
      </w:r>
    </w:p>
    <w:p w:rsidR="0085457F" w:rsidRPr="00E65B4F" w:rsidRDefault="0085457F" w:rsidP="00F73478">
      <w:pPr>
        <w:pStyle w:val="ConsNormal"/>
        <w:widowControl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от _________________</w:t>
      </w:r>
    </w:p>
    <w:p w:rsidR="003D3B7F" w:rsidRPr="00E65B4F" w:rsidRDefault="003D3B7F" w:rsidP="00F73478">
      <w:pPr>
        <w:pStyle w:val="Con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6D4EC3" w:rsidRPr="00E65B4F" w:rsidRDefault="006D4EC3" w:rsidP="00F73478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Тарифы</w:t>
      </w:r>
    </w:p>
    <w:p w:rsidR="006D4EC3" w:rsidRPr="00E65B4F" w:rsidRDefault="006D4EC3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на оказание платных дополнительных образовательных услуг</w:t>
      </w:r>
    </w:p>
    <w:p w:rsidR="006D4EC3" w:rsidRPr="00E65B4F" w:rsidRDefault="005A42FD" w:rsidP="00F734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 xml:space="preserve"> по МБОУ СОШ № 22 на 201</w:t>
      </w:r>
      <w:r w:rsidR="00495C78">
        <w:rPr>
          <w:rFonts w:ascii="Times New Roman" w:hAnsi="Times New Roman" w:cs="Times New Roman"/>
          <w:sz w:val="24"/>
          <w:szCs w:val="24"/>
        </w:rPr>
        <w:t>9/2020</w:t>
      </w:r>
      <w:r w:rsidR="006D4EC3" w:rsidRPr="00E65B4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E323E" w:rsidRPr="00E65B4F" w:rsidRDefault="002E323E" w:rsidP="00F7347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26"/>
        <w:gridCol w:w="1843"/>
        <w:gridCol w:w="1275"/>
        <w:gridCol w:w="1276"/>
        <w:gridCol w:w="992"/>
        <w:gridCol w:w="1134"/>
        <w:gridCol w:w="2659"/>
      </w:tblGrid>
      <w:tr w:rsidR="006D1708" w:rsidRPr="00E65B4F" w:rsidTr="00D07AD7">
        <w:tc>
          <w:tcPr>
            <w:tcW w:w="426" w:type="dxa"/>
            <w:vMerge w:val="restart"/>
            <w:vAlign w:val="center"/>
          </w:tcPr>
          <w:p w:rsidR="006D1708" w:rsidRPr="00E65B4F" w:rsidRDefault="006D1708" w:rsidP="00F7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дополнительных образовательных услуг</w:t>
            </w:r>
          </w:p>
        </w:tc>
        <w:tc>
          <w:tcPr>
            <w:tcW w:w="1275" w:type="dxa"/>
            <w:vMerge w:val="restart"/>
            <w:vAlign w:val="center"/>
          </w:tcPr>
          <w:p w:rsidR="006D1708" w:rsidRPr="00E65B4F" w:rsidRDefault="006D4EC3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Дни, часы посещения</w:t>
            </w:r>
          </w:p>
        </w:tc>
        <w:tc>
          <w:tcPr>
            <w:tcW w:w="1276" w:type="dxa"/>
            <w:vMerge w:val="restart"/>
            <w:vAlign w:val="center"/>
          </w:tcPr>
          <w:p w:rsidR="006D1708" w:rsidRPr="00E65B4F" w:rsidRDefault="006D4EC3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(в рублях) </w:t>
            </w:r>
          </w:p>
        </w:tc>
      </w:tr>
      <w:tr w:rsidR="006D1708" w:rsidRPr="00E65B4F" w:rsidTr="00D07AD7">
        <w:tc>
          <w:tcPr>
            <w:tcW w:w="426" w:type="dxa"/>
            <w:vMerge/>
            <w:vAlign w:val="center"/>
          </w:tcPr>
          <w:p w:rsidR="006D1708" w:rsidRPr="00E65B4F" w:rsidRDefault="006D1708" w:rsidP="00F7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659" w:type="dxa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за весь период</w:t>
            </w:r>
          </w:p>
        </w:tc>
      </w:tr>
      <w:tr w:rsidR="006D1708" w:rsidRPr="00E65B4F" w:rsidTr="00D07AD7">
        <w:tc>
          <w:tcPr>
            <w:tcW w:w="426" w:type="dxa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1708" w:rsidRPr="00E65B4F" w:rsidRDefault="006D170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54" w:rsidRPr="00E65B4F" w:rsidRDefault="00DB2954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54" w:rsidRPr="00E65B4F" w:rsidRDefault="00DB2954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54" w:rsidRPr="00E65B4F" w:rsidRDefault="002623D7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дошкольников к поступлению в школу</w:t>
            </w:r>
          </w:p>
          <w:p w:rsidR="00DB2954" w:rsidRPr="00E65B4F" w:rsidRDefault="00DB2954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54" w:rsidRPr="00E65B4F" w:rsidRDefault="00DB2954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54" w:rsidRPr="00E65B4F" w:rsidRDefault="00DB2954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1708" w:rsidRPr="00E65B4F" w:rsidRDefault="002623D7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623D7" w:rsidRPr="00E65B4F" w:rsidRDefault="002623D7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3 урока по 30 минут</w:t>
            </w:r>
          </w:p>
        </w:tc>
        <w:tc>
          <w:tcPr>
            <w:tcW w:w="1276" w:type="dxa"/>
            <w:vAlign w:val="center"/>
          </w:tcPr>
          <w:p w:rsidR="006D1708" w:rsidRPr="00E65B4F" w:rsidRDefault="002623D7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1 чел./1 занятие</w:t>
            </w:r>
          </w:p>
        </w:tc>
        <w:tc>
          <w:tcPr>
            <w:tcW w:w="992" w:type="dxa"/>
            <w:vAlign w:val="center"/>
          </w:tcPr>
          <w:p w:rsidR="006D1708" w:rsidRPr="00E65B4F" w:rsidRDefault="00495C7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205,83</w:t>
            </w:r>
          </w:p>
        </w:tc>
        <w:tc>
          <w:tcPr>
            <w:tcW w:w="1134" w:type="dxa"/>
            <w:vAlign w:val="center"/>
          </w:tcPr>
          <w:p w:rsidR="006D1708" w:rsidRPr="00E65B4F" w:rsidRDefault="00495C78" w:rsidP="00F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823,32</w:t>
            </w:r>
          </w:p>
        </w:tc>
        <w:tc>
          <w:tcPr>
            <w:tcW w:w="2659" w:type="dxa"/>
            <w:vAlign w:val="center"/>
          </w:tcPr>
          <w:p w:rsidR="006D1708" w:rsidRPr="00E65B4F" w:rsidRDefault="002623D7" w:rsidP="0049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C78">
              <w:rPr>
                <w:rFonts w:ascii="Times New Roman" w:hAnsi="Times New Roman" w:cs="Times New Roman"/>
                <w:sz w:val="24"/>
                <w:szCs w:val="24"/>
              </w:rPr>
              <w:t> 763,24</w:t>
            </w:r>
          </w:p>
        </w:tc>
      </w:tr>
    </w:tbl>
    <w:p w:rsidR="00496D6B" w:rsidRPr="00E65B4F" w:rsidRDefault="00496D6B" w:rsidP="00F734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708" w:rsidRPr="00E65B4F" w:rsidRDefault="006D1708" w:rsidP="00F734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708" w:rsidRPr="00E65B4F" w:rsidRDefault="00E64D77" w:rsidP="00F7347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54109" w:rsidRPr="00E65B4F" w:rsidRDefault="00E64D77" w:rsidP="00F7347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по реализации дополнительн</w:t>
      </w:r>
      <w:r w:rsidR="006152FC" w:rsidRPr="00E65B4F">
        <w:rPr>
          <w:rFonts w:ascii="Times New Roman" w:hAnsi="Times New Roman" w:cs="Times New Roman"/>
          <w:sz w:val="24"/>
          <w:szCs w:val="24"/>
        </w:rPr>
        <w:t>ой</w:t>
      </w:r>
      <w:r w:rsidRPr="00E65B4F">
        <w:rPr>
          <w:rFonts w:ascii="Times New Roman" w:hAnsi="Times New Roman" w:cs="Times New Roman"/>
          <w:sz w:val="24"/>
          <w:szCs w:val="24"/>
        </w:rPr>
        <w:t xml:space="preserve"> об</w:t>
      </w:r>
      <w:r w:rsidR="006152FC" w:rsidRPr="00E65B4F">
        <w:rPr>
          <w:rFonts w:ascii="Times New Roman" w:hAnsi="Times New Roman" w:cs="Times New Roman"/>
          <w:sz w:val="24"/>
          <w:szCs w:val="24"/>
        </w:rPr>
        <w:t>щеразвивающей программе</w:t>
      </w:r>
      <w:r w:rsidRPr="00E6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77" w:rsidRPr="00E65B4F" w:rsidRDefault="00E64D77" w:rsidP="00F7347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5B4F">
        <w:rPr>
          <w:rFonts w:ascii="Times New Roman" w:hAnsi="Times New Roman" w:cs="Times New Roman"/>
          <w:sz w:val="24"/>
          <w:szCs w:val="24"/>
        </w:rPr>
        <w:t>по подготовке дошкольников к поступлению в школу</w:t>
      </w:r>
    </w:p>
    <w:p w:rsidR="00E64D77" w:rsidRPr="00E65B4F" w:rsidRDefault="00E64D77" w:rsidP="00F7347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785"/>
      </w:tblGrid>
      <w:tr w:rsidR="00E64D77" w:rsidRPr="00E65B4F" w:rsidTr="00E64D77">
        <w:tc>
          <w:tcPr>
            <w:tcW w:w="959" w:type="dxa"/>
          </w:tcPr>
          <w:p w:rsidR="00E64D77" w:rsidRPr="00E65B4F" w:rsidRDefault="00E64D7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D77" w:rsidRPr="00E65B4F" w:rsidRDefault="00E64D7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85" w:type="dxa"/>
          </w:tcPr>
          <w:p w:rsidR="00E64D77" w:rsidRPr="00E65B4F" w:rsidRDefault="00E64D7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E64D77" w:rsidRPr="00E65B4F" w:rsidTr="00E64D77">
        <w:tc>
          <w:tcPr>
            <w:tcW w:w="959" w:type="dxa"/>
          </w:tcPr>
          <w:p w:rsidR="00E64D77" w:rsidRPr="00E65B4F" w:rsidRDefault="00E64D7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D77" w:rsidRPr="00E65B4F" w:rsidRDefault="00E64D7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</w:tcPr>
          <w:p w:rsidR="00E64D77" w:rsidRPr="00E65B4F" w:rsidRDefault="002623D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42507" w:rsidRPr="00E65B4F" w:rsidTr="00E64D77">
        <w:tc>
          <w:tcPr>
            <w:tcW w:w="959" w:type="dxa"/>
          </w:tcPr>
          <w:p w:rsidR="00742507" w:rsidRPr="00E65B4F" w:rsidRDefault="0074250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507" w:rsidRPr="00E65B4F" w:rsidRDefault="0074250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5" w:type="dxa"/>
          </w:tcPr>
          <w:p w:rsidR="00742507" w:rsidRPr="00E65B4F" w:rsidRDefault="002623D7" w:rsidP="007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42507" w:rsidRPr="00E65B4F" w:rsidTr="00E64D77">
        <w:tc>
          <w:tcPr>
            <w:tcW w:w="959" w:type="dxa"/>
          </w:tcPr>
          <w:p w:rsidR="00742507" w:rsidRPr="00E65B4F" w:rsidRDefault="0074250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507" w:rsidRPr="00E65B4F" w:rsidRDefault="0074250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5" w:type="dxa"/>
          </w:tcPr>
          <w:p w:rsidR="00742507" w:rsidRPr="00E65B4F" w:rsidRDefault="002623D7" w:rsidP="0026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42507" w:rsidRPr="00E65B4F" w:rsidTr="00E64D77">
        <w:tc>
          <w:tcPr>
            <w:tcW w:w="959" w:type="dxa"/>
          </w:tcPr>
          <w:p w:rsidR="00742507" w:rsidRPr="00E65B4F" w:rsidRDefault="0074250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507" w:rsidRPr="00E65B4F" w:rsidRDefault="0074250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</w:tcPr>
          <w:p w:rsidR="00742507" w:rsidRPr="00E65B4F" w:rsidRDefault="002623D7" w:rsidP="007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42507" w:rsidRPr="00E65B4F" w:rsidTr="00E64D77">
        <w:tc>
          <w:tcPr>
            <w:tcW w:w="959" w:type="dxa"/>
          </w:tcPr>
          <w:p w:rsidR="00742507" w:rsidRPr="00E65B4F" w:rsidRDefault="0074250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507" w:rsidRPr="00E65B4F" w:rsidRDefault="0074250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742507" w:rsidRPr="00E65B4F" w:rsidRDefault="002623D7" w:rsidP="007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42507" w:rsidRPr="00E65B4F" w:rsidTr="00E64D77">
        <w:tc>
          <w:tcPr>
            <w:tcW w:w="959" w:type="dxa"/>
          </w:tcPr>
          <w:p w:rsidR="00742507" w:rsidRPr="00E65B4F" w:rsidRDefault="0074250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507" w:rsidRPr="00E65B4F" w:rsidRDefault="00B007DD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2507" w:rsidRPr="00E65B4F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4785" w:type="dxa"/>
          </w:tcPr>
          <w:p w:rsidR="00742507" w:rsidRPr="00E65B4F" w:rsidRDefault="002623D7" w:rsidP="007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64D77" w:rsidRPr="00E65B4F" w:rsidTr="00E65B4F">
        <w:trPr>
          <w:trHeight w:val="56"/>
        </w:trPr>
        <w:tc>
          <w:tcPr>
            <w:tcW w:w="959" w:type="dxa"/>
          </w:tcPr>
          <w:p w:rsidR="00E64D77" w:rsidRPr="00E65B4F" w:rsidRDefault="00E64D7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D77" w:rsidRPr="00E65B4F" w:rsidRDefault="00E64D77" w:rsidP="00F734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E64D77" w:rsidRPr="00E65B4F" w:rsidRDefault="002623D7" w:rsidP="00F73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D1708" w:rsidRPr="00E65B4F" w:rsidRDefault="006D1708" w:rsidP="00F734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54B" w:rsidRPr="00E65B4F" w:rsidRDefault="008A454B" w:rsidP="00F734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A454B" w:rsidRPr="00E65B4F" w:rsidSect="004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FC" w:rsidRDefault="005E50FC" w:rsidP="00496D6B">
      <w:pPr>
        <w:spacing w:after="0" w:line="240" w:lineRule="auto"/>
      </w:pPr>
      <w:r>
        <w:separator/>
      </w:r>
    </w:p>
  </w:endnote>
  <w:endnote w:type="continuationSeparator" w:id="1">
    <w:p w:rsidR="005E50FC" w:rsidRDefault="005E50FC" w:rsidP="0049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FC" w:rsidRDefault="005E50FC" w:rsidP="00496D6B">
      <w:pPr>
        <w:spacing w:after="0" w:line="240" w:lineRule="auto"/>
      </w:pPr>
      <w:r>
        <w:separator/>
      </w:r>
    </w:p>
  </w:footnote>
  <w:footnote w:type="continuationSeparator" w:id="1">
    <w:p w:rsidR="005E50FC" w:rsidRDefault="005E50FC" w:rsidP="0049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2AE"/>
    <w:rsid w:val="00002B6A"/>
    <w:rsid w:val="00034563"/>
    <w:rsid w:val="00044432"/>
    <w:rsid w:val="0008606C"/>
    <w:rsid w:val="000A4371"/>
    <w:rsid w:val="000B075A"/>
    <w:rsid w:val="000E2F23"/>
    <w:rsid w:val="000F6D73"/>
    <w:rsid w:val="00154157"/>
    <w:rsid w:val="001612AE"/>
    <w:rsid w:val="001C390D"/>
    <w:rsid w:val="0020627F"/>
    <w:rsid w:val="00252A84"/>
    <w:rsid w:val="002623D7"/>
    <w:rsid w:val="00265861"/>
    <w:rsid w:val="002D2C6D"/>
    <w:rsid w:val="002E2237"/>
    <w:rsid w:val="002E323E"/>
    <w:rsid w:val="002E5A6C"/>
    <w:rsid w:val="003014DF"/>
    <w:rsid w:val="003D04DA"/>
    <w:rsid w:val="003D3B7F"/>
    <w:rsid w:val="003E78D3"/>
    <w:rsid w:val="00432176"/>
    <w:rsid w:val="0043438B"/>
    <w:rsid w:val="00446A1C"/>
    <w:rsid w:val="00495C78"/>
    <w:rsid w:val="00496D6B"/>
    <w:rsid w:val="004A0BF7"/>
    <w:rsid w:val="004F75AC"/>
    <w:rsid w:val="005201C6"/>
    <w:rsid w:val="0053173C"/>
    <w:rsid w:val="00537E2B"/>
    <w:rsid w:val="00544305"/>
    <w:rsid w:val="00546293"/>
    <w:rsid w:val="0057574D"/>
    <w:rsid w:val="005A42FD"/>
    <w:rsid w:val="005B02D9"/>
    <w:rsid w:val="005E05F2"/>
    <w:rsid w:val="005E50FC"/>
    <w:rsid w:val="005F677C"/>
    <w:rsid w:val="005F7DAF"/>
    <w:rsid w:val="006126AB"/>
    <w:rsid w:val="006138BF"/>
    <w:rsid w:val="006152FC"/>
    <w:rsid w:val="00622DD7"/>
    <w:rsid w:val="00624C39"/>
    <w:rsid w:val="00663B71"/>
    <w:rsid w:val="00691674"/>
    <w:rsid w:val="006A1BBB"/>
    <w:rsid w:val="006D1708"/>
    <w:rsid w:val="006D4EC3"/>
    <w:rsid w:val="0070568C"/>
    <w:rsid w:val="00742507"/>
    <w:rsid w:val="00754E0C"/>
    <w:rsid w:val="0079406A"/>
    <w:rsid w:val="007C4EB1"/>
    <w:rsid w:val="00834B73"/>
    <w:rsid w:val="00843C0D"/>
    <w:rsid w:val="00854109"/>
    <w:rsid w:val="0085457F"/>
    <w:rsid w:val="0085784A"/>
    <w:rsid w:val="00870985"/>
    <w:rsid w:val="008738CD"/>
    <w:rsid w:val="008823A2"/>
    <w:rsid w:val="008867FD"/>
    <w:rsid w:val="008A454B"/>
    <w:rsid w:val="008E28ED"/>
    <w:rsid w:val="009C3BA9"/>
    <w:rsid w:val="009F09D8"/>
    <w:rsid w:val="009F0B25"/>
    <w:rsid w:val="009F4078"/>
    <w:rsid w:val="00A21743"/>
    <w:rsid w:val="00A2563F"/>
    <w:rsid w:val="00A42D90"/>
    <w:rsid w:val="00A65313"/>
    <w:rsid w:val="00A654EB"/>
    <w:rsid w:val="00A662F3"/>
    <w:rsid w:val="00A67542"/>
    <w:rsid w:val="00A9583F"/>
    <w:rsid w:val="00AA5370"/>
    <w:rsid w:val="00AA59E7"/>
    <w:rsid w:val="00AD4433"/>
    <w:rsid w:val="00AE0F1F"/>
    <w:rsid w:val="00AF579B"/>
    <w:rsid w:val="00B007DD"/>
    <w:rsid w:val="00B0261D"/>
    <w:rsid w:val="00B15997"/>
    <w:rsid w:val="00B26ABA"/>
    <w:rsid w:val="00B41277"/>
    <w:rsid w:val="00BB4D6E"/>
    <w:rsid w:val="00BB6861"/>
    <w:rsid w:val="00BC6B16"/>
    <w:rsid w:val="00BD2355"/>
    <w:rsid w:val="00BE7608"/>
    <w:rsid w:val="00BF6901"/>
    <w:rsid w:val="00C35CD8"/>
    <w:rsid w:val="00C43BEE"/>
    <w:rsid w:val="00CC18FB"/>
    <w:rsid w:val="00CE6AF5"/>
    <w:rsid w:val="00D07AD7"/>
    <w:rsid w:val="00D669C7"/>
    <w:rsid w:val="00DB2954"/>
    <w:rsid w:val="00E04E89"/>
    <w:rsid w:val="00E25733"/>
    <w:rsid w:val="00E64D77"/>
    <w:rsid w:val="00E65B4F"/>
    <w:rsid w:val="00E97ECC"/>
    <w:rsid w:val="00EE27E8"/>
    <w:rsid w:val="00F6183D"/>
    <w:rsid w:val="00F678FF"/>
    <w:rsid w:val="00F73478"/>
    <w:rsid w:val="00F9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3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49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6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96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3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49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49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6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96D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DEE4-86C3-446F-B003-073F31F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58</cp:revision>
  <cp:lastPrinted>2020-01-27T04:48:00Z</cp:lastPrinted>
  <dcterms:created xsi:type="dcterms:W3CDTF">2014-09-12T00:00:00Z</dcterms:created>
  <dcterms:modified xsi:type="dcterms:W3CDTF">2020-01-27T04:50:00Z</dcterms:modified>
</cp:coreProperties>
</file>